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D184A" w14:textId="77777777" w:rsidR="00A415BB" w:rsidRDefault="00154554">
      <w:pPr>
        <w:spacing w:before="110"/>
        <w:ind w:left="120"/>
        <w:rPr>
          <w:rFonts w:ascii="Georgia"/>
          <w:sz w:val="84"/>
        </w:rPr>
      </w:pPr>
      <w:proofErr w:type="spellStart"/>
      <w:r>
        <w:rPr>
          <w:rFonts w:ascii="Georgia"/>
          <w:color w:val="008CB4"/>
          <w:sz w:val="84"/>
        </w:rPr>
        <w:t>Aetiologies</w:t>
      </w:r>
      <w:proofErr w:type="spellEnd"/>
      <w:r>
        <w:rPr>
          <w:rFonts w:ascii="Georgia"/>
          <w:color w:val="008CB4"/>
          <w:sz w:val="84"/>
        </w:rPr>
        <w:t xml:space="preserve"> revision guide</w:t>
      </w:r>
    </w:p>
    <w:p w14:paraId="4AC9A7D3" w14:textId="77777777" w:rsidR="00A415BB" w:rsidRDefault="00154554">
      <w:pPr>
        <w:spacing w:before="198"/>
        <w:ind w:left="120"/>
        <w:rPr>
          <w:rFonts w:ascii="Arial"/>
          <w:b/>
          <w:sz w:val="36"/>
        </w:rPr>
      </w:pPr>
      <w:r>
        <w:rPr>
          <w:rFonts w:ascii="Arial"/>
          <w:b/>
          <w:color w:val="575452"/>
          <w:sz w:val="36"/>
        </w:rPr>
        <w:t xml:space="preserve">A study guide for the </w:t>
      </w:r>
      <w:proofErr w:type="spellStart"/>
      <w:r>
        <w:rPr>
          <w:rFonts w:ascii="Arial"/>
          <w:b/>
          <w:color w:val="575452"/>
          <w:sz w:val="36"/>
        </w:rPr>
        <w:t>aetiologies</w:t>
      </w:r>
      <w:proofErr w:type="spellEnd"/>
      <w:r>
        <w:rPr>
          <w:rFonts w:ascii="Arial"/>
          <w:b/>
          <w:color w:val="575452"/>
          <w:sz w:val="36"/>
        </w:rPr>
        <w:t xml:space="preserve"> unit</w:t>
      </w:r>
    </w:p>
    <w:p w14:paraId="3538146F" w14:textId="77777777" w:rsidR="00A415BB" w:rsidRDefault="00A415BB">
      <w:pPr>
        <w:pStyle w:val="BodyText"/>
        <w:spacing w:before="9"/>
        <w:rPr>
          <w:rFonts w:ascii="Arial"/>
          <w:b/>
          <w:sz w:val="35"/>
        </w:rPr>
      </w:pPr>
    </w:p>
    <w:p w14:paraId="4374A471" w14:textId="77777777" w:rsidR="00A415BB" w:rsidRDefault="00154554">
      <w:pPr>
        <w:pStyle w:val="BodyText"/>
        <w:ind w:left="120"/>
      </w:pPr>
      <w:r>
        <w:t>For each of the following questions, be able to do the following:</w:t>
      </w:r>
    </w:p>
    <w:p w14:paraId="6CD54CC7" w14:textId="77777777" w:rsidR="00A415BB" w:rsidRDefault="00A415BB">
      <w:pPr>
        <w:pStyle w:val="BodyText"/>
        <w:spacing w:before="6"/>
        <w:rPr>
          <w:sz w:val="23"/>
        </w:rPr>
      </w:pPr>
    </w:p>
    <w:p w14:paraId="4DEF644E" w14:textId="77777777" w:rsidR="00A415BB" w:rsidRDefault="00154554">
      <w:pPr>
        <w:pStyle w:val="ListParagraph"/>
        <w:numPr>
          <w:ilvl w:val="0"/>
          <w:numId w:val="1"/>
        </w:numPr>
        <w:tabs>
          <w:tab w:val="left" w:pos="480"/>
        </w:tabs>
        <w:spacing w:line="322" w:lineRule="exact"/>
        <w:rPr>
          <w:sz w:val="24"/>
        </w:rPr>
      </w:pPr>
      <w:r>
        <w:rPr>
          <w:sz w:val="24"/>
        </w:rPr>
        <w:t>Think about which terms and/or theories would be necessary to define or</w:t>
      </w:r>
      <w:r>
        <w:rPr>
          <w:spacing w:val="26"/>
          <w:sz w:val="24"/>
        </w:rPr>
        <w:t xml:space="preserve"> </w:t>
      </w:r>
      <w:r>
        <w:rPr>
          <w:sz w:val="24"/>
        </w:rPr>
        <w:t>explain.</w:t>
      </w:r>
    </w:p>
    <w:p w14:paraId="73E7E178" w14:textId="77777777" w:rsidR="00A415BB" w:rsidRDefault="00154554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>Provide 2 - 3 studies that could be used to answer the</w:t>
      </w:r>
      <w:r>
        <w:rPr>
          <w:spacing w:val="-7"/>
          <w:sz w:val="24"/>
        </w:rPr>
        <w:t xml:space="preserve"> </w:t>
      </w:r>
      <w:r>
        <w:rPr>
          <w:sz w:val="24"/>
        </w:rPr>
        <w:t>question.</w:t>
      </w:r>
    </w:p>
    <w:p w14:paraId="21C1B055" w14:textId="77777777" w:rsidR="00A415BB" w:rsidRDefault="00154554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>What would be the holistic points that you would have to</w:t>
      </w:r>
      <w:r>
        <w:rPr>
          <w:spacing w:val="-7"/>
          <w:sz w:val="24"/>
        </w:rPr>
        <w:t xml:space="preserve"> </w:t>
      </w:r>
      <w:r>
        <w:rPr>
          <w:sz w:val="24"/>
        </w:rPr>
        <w:t>make?</w:t>
      </w:r>
    </w:p>
    <w:p w14:paraId="1E966A8C" w14:textId="77777777" w:rsidR="00A415BB" w:rsidRDefault="00154554">
      <w:pPr>
        <w:pStyle w:val="ListParagraph"/>
        <w:numPr>
          <w:ilvl w:val="0"/>
          <w:numId w:val="1"/>
        </w:numPr>
        <w:tabs>
          <w:tab w:val="left" w:pos="480"/>
        </w:tabs>
        <w:spacing w:line="322" w:lineRule="exact"/>
        <w:rPr>
          <w:sz w:val="24"/>
        </w:rPr>
      </w:pPr>
      <w:r>
        <w:rPr>
          <w:sz w:val="24"/>
        </w:rPr>
        <w:t>How would different command terms lead to diffe</w:t>
      </w:r>
      <w:r>
        <w:rPr>
          <w:sz w:val="24"/>
        </w:rPr>
        <w:t>rent</w:t>
      </w:r>
      <w:r>
        <w:rPr>
          <w:spacing w:val="-9"/>
          <w:sz w:val="24"/>
        </w:rPr>
        <w:t xml:space="preserve"> </w:t>
      </w:r>
      <w:r>
        <w:rPr>
          <w:sz w:val="24"/>
        </w:rPr>
        <w:t>responses?</w:t>
      </w:r>
    </w:p>
    <w:p w14:paraId="0B824325" w14:textId="77777777" w:rsidR="00A415BB" w:rsidRDefault="00A415BB">
      <w:pPr>
        <w:pStyle w:val="BodyText"/>
        <w:spacing w:before="7"/>
        <w:rPr>
          <w:sz w:val="25"/>
        </w:rPr>
      </w:pPr>
    </w:p>
    <w:tbl>
      <w:tblPr>
        <w:tblW w:w="0" w:type="auto"/>
        <w:tblInd w:w="116" w:type="dxa"/>
        <w:tblBorders>
          <w:top w:val="single" w:sz="2" w:space="0" w:color="E9E7E5"/>
          <w:left w:val="single" w:sz="2" w:space="0" w:color="E9E7E5"/>
          <w:bottom w:val="single" w:sz="2" w:space="0" w:color="E9E7E5"/>
          <w:right w:val="single" w:sz="2" w:space="0" w:color="E9E7E5"/>
          <w:insideH w:val="single" w:sz="2" w:space="0" w:color="E9E7E5"/>
          <w:insideV w:val="single" w:sz="2" w:space="0" w:color="E9E7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6334"/>
      </w:tblGrid>
      <w:tr w:rsidR="00A415BB" w14:paraId="59EFD0F4" w14:textId="77777777">
        <w:trPr>
          <w:trHeight w:val="800"/>
        </w:trPr>
        <w:tc>
          <w:tcPr>
            <w:tcW w:w="9590" w:type="dxa"/>
            <w:gridSpan w:val="2"/>
            <w:tcBorders>
              <w:bottom w:val="single" w:sz="12" w:space="0" w:color="CA831C"/>
            </w:tcBorders>
            <w:shd w:val="clear" w:color="auto" w:fill="FFA72B"/>
          </w:tcPr>
          <w:p w14:paraId="1F56A475" w14:textId="77777777" w:rsidR="00A415BB" w:rsidRDefault="00154554">
            <w:pPr>
              <w:pStyle w:val="TableParagraph"/>
              <w:spacing w:before="87"/>
              <w:rPr>
                <w:sz w:val="24"/>
              </w:rPr>
            </w:pPr>
            <w:r>
              <w:rPr>
                <w:b/>
                <w:sz w:val="24"/>
              </w:rPr>
              <w:t>Question 1</w:t>
            </w:r>
            <w:r>
              <w:rPr>
                <w:sz w:val="24"/>
              </w:rPr>
              <w:t xml:space="preserve">. Discuss one or more biological </w:t>
            </w:r>
            <w:proofErr w:type="spellStart"/>
            <w:r>
              <w:rPr>
                <w:sz w:val="24"/>
              </w:rPr>
              <w:t>aetiologies</w:t>
            </w:r>
            <w:proofErr w:type="spellEnd"/>
            <w:r>
              <w:rPr>
                <w:sz w:val="24"/>
              </w:rPr>
              <w:t xml:space="preserve"> of </w:t>
            </w:r>
            <w:r>
              <w:rPr>
                <w:b/>
                <w:sz w:val="24"/>
              </w:rPr>
              <w:t xml:space="preserve">one </w:t>
            </w:r>
            <w:r>
              <w:rPr>
                <w:sz w:val="24"/>
              </w:rPr>
              <w:t>disorder.</w:t>
            </w:r>
          </w:p>
        </w:tc>
      </w:tr>
      <w:tr w:rsidR="00A415BB" w14:paraId="4D197623" w14:textId="77777777">
        <w:trPr>
          <w:trHeight w:val="940"/>
        </w:trPr>
        <w:tc>
          <w:tcPr>
            <w:tcW w:w="3256" w:type="dxa"/>
            <w:tcBorders>
              <w:top w:val="single" w:sz="12" w:space="0" w:color="CA831C"/>
              <w:bottom w:val="single" w:sz="4" w:space="0" w:color="FEE5C2"/>
              <w:right w:val="single" w:sz="4" w:space="0" w:color="FEE5C2"/>
            </w:tcBorders>
          </w:tcPr>
          <w:p w14:paraId="6030002C" w14:textId="77777777" w:rsidR="00A415BB" w:rsidRDefault="00154554">
            <w:pPr>
              <w:pStyle w:val="TableParagraph"/>
              <w:spacing w:before="77"/>
              <w:rPr>
                <w:sz w:val="24"/>
              </w:rPr>
            </w:pPr>
            <w:r>
              <w:rPr>
                <w:w w:val="105"/>
                <w:sz w:val="24"/>
              </w:rPr>
              <w:t>Terms/theories</w:t>
            </w:r>
          </w:p>
        </w:tc>
        <w:tc>
          <w:tcPr>
            <w:tcW w:w="6334" w:type="dxa"/>
            <w:tcBorders>
              <w:top w:val="single" w:sz="12" w:space="0" w:color="CA831C"/>
              <w:left w:val="single" w:sz="4" w:space="0" w:color="FEE5C2"/>
              <w:bottom w:val="single" w:sz="4" w:space="0" w:color="FEE5C2"/>
            </w:tcBorders>
          </w:tcPr>
          <w:p w14:paraId="2C838887" w14:textId="77777777" w:rsidR="00A415BB" w:rsidRDefault="00A415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415BB" w14:paraId="1EAF09C5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64D60769" w14:textId="77777777" w:rsidR="00A415BB" w:rsidRDefault="00154554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01E73A2A" w14:textId="77777777" w:rsidR="00A415BB" w:rsidRDefault="00A415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415BB" w14:paraId="2058C4B7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3C167A00" w14:textId="77777777" w:rsidR="00A415BB" w:rsidRDefault="00154554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Holistic points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45531BA8" w14:textId="77777777" w:rsidR="00A415BB" w:rsidRDefault="00A415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415BB" w14:paraId="2688E286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right w:val="single" w:sz="4" w:space="0" w:color="FEE5C2"/>
            </w:tcBorders>
          </w:tcPr>
          <w:p w14:paraId="087F5B4E" w14:textId="77777777" w:rsidR="00A415BB" w:rsidRDefault="00154554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Different command terms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</w:tcBorders>
          </w:tcPr>
          <w:p w14:paraId="18DE6301" w14:textId="77777777" w:rsidR="00A415BB" w:rsidRDefault="00A415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6C66FB41" w14:textId="77777777" w:rsidR="00A415BB" w:rsidRDefault="00A415BB">
      <w:pPr>
        <w:pStyle w:val="BodyText"/>
        <w:spacing w:before="9"/>
        <w:rPr>
          <w:sz w:val="26"/>
        </w:rPr>
      </w:pPr>
    </w:p>
    <w:tbl>
      <w:tblPr>
        <w:tblW w:w="0" w:type="auto"/>
        <w:tblInd w:w="116" w:type="dxa"/>
        <w:tblBorders>
          <w:top w:val="single" w:sz="2" w:space="0" w:color="E9E7E5"/>
          <w:left w:val="single" w:sz="2" w:space="0" w:color="E9E7E5"/>
          <w:bottom w:val="single" w:sz="2" w:space="0" w:color="E9E7E5"/>
          <w:right w:val="single" w:sz="2" w:space="0" w:color="E9E7E5"/>
          <w:insideH w:val="single" w:sz="2" w:space="0" w:color="E9E7E5"/>
          <w:insideV w:val="single" w:sz="2" w:space="0" w:color="E9E7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6334"/>
      </w:tblGrid>
      <w:tr w:rsidR="00A415BB" w14:paraId="399037BA" w14:textId="77777777">
        <w:trPr>
          <w:trHeight w:val="800"/>
        </w:trPr>
        <w:tc>
          <w:tcPr>
            <w:tcW w:w="9590" w:type="dxa"/>
            <w:gridSpan w:val="2"/>
            <w:tcBorders>
              <w:bottom w:val="single" w:sz="12" w:space="0" w:color="CA831C"/>
            </w:tcBorders>
            <w:shd w:val="clear" w:color="auto" w:fill="F78581"/>
          </w:tcPr>
          <w:p w14:paraId="45C1DEE1" w14:textId="77777777" w:rsidR="00A415BB" w:rsidRDefault="00154554">
            <w:pPr>
              <w:pStyle w:val="TableParagraph"/>
              <w:spacing w:before="77"/>
              <w:rPr>
                <w:sz w:val="24"/>
              </w:rPr>
            </w:pPr>
            <w:r>
              <w:rPr>
                <w:b/>
                <w:sz w:val="24"/>
              </w:rPr>
              <w:t xml:space="preserve">Question 2. </w:t>
            </w:r>
            <w:r>
              <w:rPr>
                <w:sz w:val="24"/>
              </w:rPr>
              <w:t xml:space="preserve">Discuss one or more cognitive </w:t>
            </w:r>
            <w:proofErr w:type="spellStart"/>
            <w:r>
              <w:rPr>
                <w:sz w:val="24"/>
              </w:rPr>
              <w:t>aetiologies</w:t>
            </w:r>
            <w:proofErr w:type="spellEnd"/>
            <w:r>
              <w:rPr>
                <w:sz w:val="24"/>
              </w:rPr>
              <w:t xml:space="preserve"> of </w:t>
            </w:r>
            <w:r>
              <w:rPr>
                <w:b/>
                <w:sz w:val="24"/>
              </w:rPr>
              <w:t xml:space="preserve">one </w:t>
            </w:r>
            <w:r>
              <w:rPr>
                <w:sz w:val="24"/>
              </w:rPr>
              <w:t>disorder.</w:t>
            </w:r>
          </w:p>
        </w:tc>
      </w:tr>
      <w:tr w:rsidR="00A415BB" w14:paraId="66FE91F8" w14:textId="77777777">
        <w:trPr>
          <w:trHeight w:val="940"/>
        </w:trPr>
        <w:tc>
          <w:tcPr>
            <w:tcW w:w="3256" w:type="dxa"/>
            <w:tcBorders>
              <w:top w:val="single" w:sz="12" w:space="0" w:color="CA831C"/>
              <w:bottom w:val="single" w:sz="4" w:space="0" w:color="FEE5C2"/>
              <w:right w:val="single" w:sz="4" w:space="0" w:color="FEE5C2"/>
            </w:tcBorders>
          </w:tcPr>
          <w:p w14:paraId="6CB6BA2D" w14:textId="77777777" w:rsidR="00A415BB" w:rsidRDefault="00154554">
            <w:pPr>
              <w:pStyle w:val="TableParagraph"/>
              <w:spacing w:before="87"/>
              <w:rPr>
                <w:sz w:val="24"/>
              </w:rPr>
            </w:pPr>
            <w:r>
              <w:rPr>
                <w:w w:val="105"/>
                <w:sz w:val="24"/>
              </w:rPr>
              <w:t>Terms/theories</w:t>
            </w:r>
          </w:p>
        </w:tc>
        <w:tc>
          <w:tcPr>
            <w:tcW w:w="6334" w:type="dxa"/>
            <w:tcBorders>
              <w:top w:val="single" w:sz="12" w:space="0" w:color="CA831C"/>
              <w:left w:val="single" w:sz="4" w:space="0" w:color="FEE5C2"/>
              <w:bottom w:val="single" w:sz="4" w:space="0" w:color="FEE5C2"/>
            </w:tcBorders>
          </w:tcPr>
          <w:p w14:paraId="391147DC" w14:textId="77777777" w:rsidR="00A415BB" w:rsidRDefault="00A415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415BB" w14:paraId="416A8636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4F32C922" w14:textId="77777777" w:rsidR="00A415BB" w:rsidRDefault="00154554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6A5B08B9" w14:textId="77777777" w:rsidR="00A415BB" w:rsidRDefault="00A415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415BB" w14:paraId="33B1B10C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2EAB99C3" w14:textId="77777777" w:rsidR="00A415BB" w:rsidRDefault="00154554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Holistic points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0836A702" w14:textId="77777777" w:rsidR="00A415BB" w:rsidRDefault="00A415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415BB" w14:paraId="3382A36F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right w:val="single" w:sz="4" w:space="0" w:color="FEE5C2"/>
            </w:tcBorders>
          </w:tcPr>
          <w:p w14:paraId="42E1F17A" w14:textId="77777777" w:rsidR="00A415BB" w:rsidRDefault="00154554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Different command terms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</w:tcBorders>
          </w:tcPr>
          <w:p w14:paraId="70F9A02C" w14:textId="77777777" w:rsidR="00A415BB" w:rsidRDefault="00A415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35C49F15" w14:textId="77777777" w:rsidR="00A415BB" w:rsidRDefault="00A415BB">
      <w:pPr>
        <w:pStyle w:val="BodyText"/>
        <w:rPr>
          <w:sz w:val="20"/>
        </w:rPr>
      </w:pPr>
    </w:p>
    <w:p w14:paraId="5317C697" w14:textId="77777777" w:rsidR="00A415BB" w:rsidRDefault="00154554">
      <w:pPr>
        <w:pStyle w:val="BodyText"/>
        <w:spacing w:before="10"/>
        <w:rPr>
          <w:sz w:val="22"/>
        </w:rPr>
      </w:pPr>
      <w:r>
        <w:pict w14:anchorId="24C11B5E">
          <v:shape id="_x0000_s1026" alt="" style="position:absolute;margin-left:57pt;margin-top:17.7pt;width:481.25pt;height:.1pt;z-index:-251658752;mso-wrap-edited:f;mso-width-percent:0;mso-height-percent:0;mso-wrap-distance-left:0;mso-wrap-distance-right:0;mso-position-horizontal-relative:page;mso-width-percent:0;mso-height-percent:0" coordsize="9625,1270" path="m,l9625,e" filled="f" strokecolor="#008cb4">
            <v:path arrowok="t" o:connecttype="custom" o:connectlocs="0,0;6111875,0" o:connectangles="0,0"/>
            <w10:wrap type="topAndBottom" anchorx="page"/>
          </v:shape>
        </w:pict>
      </w:r>
    </w:p>
    <w:p w14:paraId="522A6027" w14:textId="77777777" w:rsidR="00A415BB" w:rsidRDefault="00A415BB">
      <w:pPr>
        <w:sectPr w:rsidR="00A415BB">
          <w:headerReference w:type="default" r:id="rId7"/>
          <w:footerReference w:type="default" r:id="rId8"/>
          <w:type w:val="continuous"/>
          <w:pgSz w:w="11910" w:h="16840"/>
          <w:pgMar w:top="980" w:right="1020" w:bottom="980" w:left="1040" w:header="503" w:footer="784" w:gutter="0"/>
          <w:cols w:space="720"/>
        </w:sectPr>
      </w:pPr>
    </w:p>
    <w:p w14:paraId="3EB79514" w14:textId="77777777" w:rsidR="00A415BB" w:rsidRDefault="00A415BB">
      <w:pPr>
        <w:pStyle w:val="BodyText"/>
        <w:spacing w:before="12"/>
        <w:rPr>
          <w:sz w:val="5"/>
        </w:rPr>
      </w:pPr>
    </w:p>
    <w:tbl>
      <w:tblPr>
        <w:tblW w:w="0" w:type="auto"/>
        <w:tblInd w:w="116" w:type="dxa"/>
        <w:tblBorders>
          <w:top w:val="single" w:sz="2" w:space="0" w:color="E9E7E5"/>
          <w:left w:val="single" w:sz="2" w:space="0" w:color="E9E7E5"/>
          <w:bottom w:val="single" w:sz="2" w:space="0" w:color="E9E7E5"/>
          <w:right w:val="single" w:sz="2" w:space="0" w:color="E9E7E5"/>
          <w:insideH w:val="single" w:sz="2" w:space="0" w:color="E9E7E5"/>
          <w:insideV w:val="single" w:sz="2" w:space="0" w:color="E9E7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6334"/>
      </w:tblGrid>
      <w:tr w:rsidR="00A415BB" w14:paraId="3D869FF6" w14:textId="77777777">
        <w:trPr>
          <w:trHeight w:val="800"/>
        </w:trPr>
        <w:tc>
          <w:tcPr>
            <w:tcW w:w="9590" w:type="dxa"/>
            <w:gridSpan w:val="2"/>
            <w:tcBorders>
              <w:bottom w:val="single" w:sz="12" w:space="0" w:color="CA831C"/>
            </w:tcBorders>
            <w:shd w:val="clear" w:color="auto" w:fill="CBD1F5"/>
          </w:tcPr>
          <w:p w14:paraId="23DF0319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b/>
                <w:sz w:val="24"/>
              </w:rPr>
              <w:t xml:space="preserve">Question 3. </w:t>
            </w:r>
            <w:r>
              <w:rPr>
                <w:sz w:val="24"/>
              </w:rPr>
              <w:t xml:space="preserve">Discuss one or more sociocultural </w:t>
            </w:r>
            <w:proofErr w:type="spellStart"/>
            <w:r>
              <w:rPr>
                <w:sz w:val="24"/>
              </w:rPr>
              <w:t>aetiologies</w:t>
            </w:r>
            <w:proofErr w:type="spellEnd"/>
            <w:r>
              <w:rPr>
                <w:sz w:val="24"/>
              </w:rPr>
              <w:t xml:space="preserve"> of </w:t>
            </w:r>
            <w:r>
              <w:rPr>
                <w:b/>
                <w:sz w:val="24"/>
              </w:rPr>
              <w:t xml:space="preserve">one </w:t>
            </w:r>
            <w:r>
              <w:rPr>
                <w:sz w:val="24"/>
              </w:rPr>
              <w:t>disorder.</w:t>
            </w:r>
          </w:p>
        </w:tc>
      </w:tr>
      <w:tr w:rsidR="00A415BB" w14:paraId="14445006" w14:textId="77777777">
        <w:trPr>
          <w:trHeight w:val="940"/>
        </w:trPr>
        <w:tc>
          <w:tcPr>
            <w:tcW w:w="3256" w:type="dxa"/>
            <w:tcBorders>
              <w:top w:val="single" w:sz="12" w:space="0" w:color="CA831C"/>
              <w:bottom w:val="single" w:sz="4" w:space="0" w:color="FEE5C2"/>
              <w:right w:val="single" w:sz="4" w:space="0" w:color="FEE5C2"/>
            </w:tcBorders>
          </w:tcPr>
          <w:p w14:paraId="70B37DF3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w w:val="105"/>
                <w:sz w:val="24"/>
              </w:rPr>
              <w:t>Terms/theories</w:t>
            </w:r>
          </w:p>
        </w:tc>
        <w:tc>
          <w:tcPr>
            <w:tcW w:w="6334" w:type="dxa"/>
            <w:tcBorders>
              <w:top w:val="single" w:sz="12" w:space="0" w:color="CA831C"/>
              <w:left w:val="single" w:sz="4" w:space="0" w:color="FEE5C2"/>
              <w:bottom w:val="single" w:sz="4" w:space="0" w:color="FEE5C2"/>
            </w:tcBorders>
          </w:tcPr>
          <w:p w14:paraId="30F3CE76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2A421565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1BBEB0C7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7D90776A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679939A5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443B8F25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Holistic points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3BEF54E9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1DFA7DF4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right w:val="single" w:sz="4" w:space="0" w:color="FEE5C2"/>
            </w:tcBorders>
          </w:tcPr>
          <w:p w14:paraId="7C456852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Different command terms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</w:tcBorders>
          </w:tcPr>
          <w:p w14:paraId="0DC01BE3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BEACBE" w14:textId="77777777" w:rsidR="00A415BB" w:rsidRDefault="00A415BB">
      <w:pPr>
        <w:pStyle w:val="BodyText"/>
        <w:spacing w:before="10"/>
        <w:rPr>
          <w:sz w:val="26"/>
        </w:rPr>
      </w:pPr>
    </w:p>
    <w:tbl>
      <w:tblPr>
        <w:tblW w:w="0" w:type="auto"/>
        <w:tblInd w:w="116" w:type="dxa"/>
        <w:tblBorders>
          <w:top w:val="single" w:sz="2" w:space="0" w:color="E9E7E5"/>
          <w:left w:val="single" w:sz="2" w:space="0" w:color="E9E7E5"/>
          <w:bottom w:val="single" w:sz="2" w:space="0" w:color="E9E7E5"/>
          <w:right w:val="single" w:sz="2" w:space="0" w:color="E9E7E5"/>
          <w:insideH w:val="single" w:sz="2" w:space="0" w:color="E9E7E5"/>
          <w:insideV w:val="single" w:sz="2" w:space="0" w:color="E9E7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6334"/>
      </w:tblGrid>
      <w:tr w:rsidR="00A415BB" w14:paraId="1E5B8DFA" w14:textId="77777777">
        <w:trPr>
          <w:trHeight w:val="800"/>
        </w:trPr>
        <w:tc>
          <w:tcPr>
            <w:tcW w:w="9590" w:type="dxa"/>
            <w:gridSpan w:val="2"/>
            <w:tcBorders>
              <w:bottom w:val="single" w:sz="12" w:space="0" w:color="CA831C"/>
            </w:tcBorders>
            <w:shd w:val="clear" w:color="auto" w:fill="B6E37F"/>
          </w:tcPr>
          <w:p w14:paraId="06F5CA39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b/>
                <w:sz w:val="24"/>
              </w:rPr>
              <w:t xml:space="preserve">Question 4. </w:t>
            </w:r>
            <w:r>
              <w:rPr>
                <w:sz w:val="24"/>
              </w:rPr>
              <w:t>Discuss prevalence rates and disorders.</w:t>
            </w:r>
          </w:p>
        </w:tc>
      </w:tr>
      <w:tr w:rsidR="00A415BB" w14:paraId="1C68F340" w14:textId="77777777">
        <w:trPr>
          <w:trHeight w:val="940"/>
        </w:trPr>
        <w:tc>
          <w:tcPr>
            <w:tcW w:w="3256" w:type="dxa"/>
            <w:tcBorders>
              <w:top w:val="single" w:sz="12" w:space="0" w:color="CA831C"/>
              <w:bottom w:val="single" w:sz="4" w:space="0" w:color="FEE5C2"/>
              <w:right w:val="single" w:sz="4" w:space="0" w:color="FEE5C2"/>
            </w:tcBorders>
          </w:tcPr>
          <w:p w14:paraId="39627C2C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w w:val="105"/>
                <w:sz w:val="24"/>
              </w:rPr>
              <w:t>Terms/theories</w:t>
            </w:r>
          </w:p>
        </w:tc>
        <w:tc>
          <w:tcPr>
            <w:tcW w:w="6334" w:type="dxa"/>
            <w:tcBorders>
              <w:top w:val="single" w:sz="12" w:space="0" w:color="CA831C"/>
              <w:left w:val="single" w:sz="4" w:space="0" w:color="FEE5C2"/>
              <w:bottom w:val="single" w:sz="4" w:space="0" w:color="FEE5C2"/>
            </w:tcBorders>
          </w:tcPr>
          <w:p w14:paraId="12428159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6CA4774D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01488F68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57B24240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42B46530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7C81B968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Holistic points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17B2D57A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09B9824C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right w:val="single" w:sz="4" w:space="0" w:color="FEE5C2"/>
            </w:tcBorders>
          </w:tcPr>
          <w:p w14:paraId="1D9AC14D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Different command terms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</w:tcBorders>
          </w:tcPr>
          <w:p w14:paraId="54F658CD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CC85E93" w14:textId="77777777" w:rsidR="00A415BB" w:rsidRDefault="00A415BB">
      <w:pPr>
        <w:rPr>
          <w:rFonts w:ascii="Times New Roman"/>
        </w:rPr>
        <w:sectPr w:rsidR="00A415BB">
          <w:headerReference w:type="default" r:id="rId9"/>
          <w:footerReference w:type="default" r:id="rId10"/>
          <w:pgSz w:w="11910" w:h="16840"/>
          <w:pgMar w:top="980" w:right="1020" w:bottom="980" w:left="1040" w:header="503" w:footer="784" w:gutter="0"/>
          <w:pgNumType w:start="2"/>
          <w:cols w:space="720"/>
        </w:sectPr>
      </w:pPr>
    </w:p>
    <w:p w14:paraId="1DE0F363" w14:textId="77777777" w:rsidR="00A415BB" w:rsidRDefault="00A415BB">
      <w:pPr>
        <w:pStyle w:val="BodyText"/>
        <w:rPr>
          <w:sz w:val="20"/>
        </w:rPr>
      </w:pPr>
    </w:p>
    <w:p w14:paraId="59E5E977" w14:textId="77777777" w:rsidR="00A415BB" w:rsidRDefault="00A415BB">
      <w:pPr>
        <w:pStyle w:val="BodyText"/>
        <w:spacing w:before="2"/>
        <w:rPr>
          <w:sz w:val="11"/>
        </w:rPr>
      </w:pPr>
    </w:p>
    <w:tbl>
      <w:tblPr>
        <w:tblW w:w="0" w:type="auto"/>
        <w:tblInd w:w="116" w:type="dxa"/>
        <w:tblBorders>
          <w:top w:val="single" w:sz="2" w:space="0" w:color="E9E7E5"/>
          <w:left w:val="single" w:sz="2" w:space="0" w:color="E9E7E5"/>
          <w:bottom w:val="single" w:sz="2" w:space="0" w:color="E9E7E5"/>
          <w:right w:val="single" w:sz="2" w:space="0" w:color="E9E7E5"/>
          <w:insideH w:val="single" w:sz="2" w:space="0" w:color="E9E7E5"/>
          <w:insideV w:val="single" w:sz="2" w:space="0" w:color="E9E7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6334"/>
      </w:tblGrid>
      <w:tr w:rsidR="00A415BB" w14:paraId="2F55CA14" w14:textId="77777777">
        <w:trPr>
          <w:trHeight w:val="1120"/>
        </w:trPr>
        <w:tc>
          <w:tcPr>
            <w:tcW w:w="9590" w:type="dxa"/>
            <w:gridSpan w:val="2"/>
            <w:tcBorders>
              <w:bottom w:val="single" w:sz="12" w:space="0" w:color="CA831C"/>
            </w:tcBorders>
            <w:shd w:val="clear" w:color="auto" w:fill="FED264"/>
          </w:tcPr>
          <w:p w14:paraId="643A6587" w14:textId="603734F2" w:rsidR="00A415BB" w:rsidRDefault="00154554">
            <w:pPr>
              <w:pStyle w:val="TableParagraph"/>
              <w:spacing w:before="85" w:line="237" w:lineRule="auto"/>
              <w:rPr>
                <w:sz w:val="24"/>
              </w:rPr>
            </w:pPr>
            <w:r>
              <w:rPr>
                <w:b/>
                <w:sz w:val="24"/>
              </w:rPr>
              <w:t>Question 5</w:t>
            </w:r>
            <w:r>
              <w:rPr>
                <w:sz w:val="24"/>
              </w:rPr>
              <w:t xml:space="preserve">. Discuss </w:t>
            </w:r>
            <w:r w:rsidR="00BD3976">
              <w:rPr>
                <w:sz w:val="24"/>
              </w:rPr>
              <w:t>one or more research methods used</w:t>
            </w:r>
            <w:r>
              <w:rPr>
                <w:sz w:val="24"/>
              </w:rPr>
              <w:t xml:space="preserve"> in the study of </w:t>
            </w:r>
            <w:proofErr w:type="spellStart"/>
            <w:r>
              <w:rPr>
                <w:sz w:val="24"/>
              </w:rPr>
              <w:t>aetiologies</w:t>
            </w:r>
            <w:proofErr w:type="spellEnd"/>
            <w:r>
              <w:rPr>
                <w:sz w:val="24"/>
              </w:rPr>
              <w:t xml:space="preserve"> of abnormal psychology.</w:t>
            </w:r>
          </w:p>
        </w:tc>
      </w:tr>
      <w:tr w:rsidR="00A415BB" w14:paraId="2F6A345F" w14:textId="77777777">
        <w:trPr>
          <w:trHeight w:val="940"/>
        </w:trPr>
        <w:tc>
          <w:tcPr>
            <w:tcW w:w="3256" w:type="dxa"/>
            <w:tcBorders>
              <w:top w:val="single" w:sz="12" w:space="0" w:color="CA831C"/>
              <w:bottom w:val="single" w:sz="4" w:space="0" w:color="FEE5C2"/>
              <w:right w:val="single" w:sz="4" w:space="0" w:color="FEE5C2"/>
            </w:tcBorders>
          </w:tcPr>
          <w:p w14:paraId="09363989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w w:val="105"/>
                <w:sz w:val="24"/>
              </w:rPr>
              <w:t>Terms/theories</w:t>
            </w:r>
          </w:p>
        </w:tc>
        <w:tc>
          <w:tcPr>
            <w:tcW w:w="6334" w:type="dxa"/>
            <w:tcBorders>
              <w:top w:val="single" w:sz="12" w:space="0" w:color="CA831C"/>
              <w:left w:val="single" w:sz="4" w:space="0" w:color="FEE5C2"/>
              <w:bottom w:val="single" w:sz="4" w:space="0" w:color="FEE5C2"/>
            </w:tcBorders>
          </w:tcPr>
          <w:p w14:paraId="0049EF33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5116EB22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1867E6E0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6510D060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456A6593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774765A5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Holistic points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0913532C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02A9C508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right w:val="single" w:sz="4" w:space="0" w:color="FEE5C2"/>
            </w:tcBorders>
          </w:tcPr>
          <w:p w14:paraId="1DC780C9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Different command terms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</w:tcBorders>
          </w:tcPr>
          <w:p w14:paraId="09A46455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5F88791" w14:textId="77777777" w:rsidR="00A415BB" w:rsidRDefault="00A415BB">
      <w:pPr>
        <w:pStyle w:val="BodyText"/>
        <w:spacing w:before="9"/>
        <w:rPr>
          <w:sz w:val="26"/>
        </w:rPr>
      </w:pPr>
    </w:p>
    <w:tbl>
      <w:tblPr>
        <w:tblW w:w="0" w:type="auto"/>
        <w:tblInd w:w="116" w:type="dxa"/>
        <w:tblBorders>
          <w:top w:val="single" w:sz="2" w:space="0" w:color="E9E7E5"/>
          <w:left w:val="single" w:sz="2" w:space="0" w:color="E9E7E5"/>
          <w:bottom w:val="single" w:sz="2" w:space="0" w:color="E9E7E5"/>
          <w:right w:val="single" w:sz="2" w:space="0" w:color="E9E7E5"/>
          <w:insideH w:val="single" w:sz="2" w:space="0" w:color="E9E7E5"/>
          <w:insideV w:val="single" w:sz="2" w:space="0" w:color="E9E7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6334"/>
      </w:tblGrid>
      <w:tr w:rsidR="00A415BB" w14:paraId="3D951235" w14:textId="77777777">
        <w:trPr>
          <w:trHeight w:val="1120"/>
        </w:trPr>
        <w:tc>
          <w:tcPr>
            <w:tcW w:w="9590" w:type="dxa"/>
            <w:gridSpan w:val="2"/>
            <w:tcBorders>
              <w:bottom w:val="single" w:sz="12" w:space="0" w:color="CA831C"/>
            </w:tcBorders>
            <w:shd w:val="clear" w:color="auto" w:fill="B6C7C6"/>
          </w:tcPr>
          <w:p w14:paraId="6A75A057" w14:textId="77777777" w:rsidR="00A415BB" w:rsidRDefault="00154554">
            <w:pPr>
              <w:pStyle w:val="TableParagraph"/>
              <w:spacing w:before="75" w:line="237" w:lineRule="auto"/>
              <w:rPr>
                <w:sz w:val="24"/>
              </w:rPr>
            </w:pPr>
            <w:r>
              <w:rPr>
                <w:b/>
                <w:sz w:val="24"/>
              </w:rPr>
              <w:t>Question 6</w:t>
            </w:r>
            <w:r>
              <w:rPr>
                <w:sz w:val="24"/>
              </w:rPr>
              <w:t xml:space="preserve">. Discuss ethical considerations in the study of </w:t>
            </w:r>
            <w:proofErr w:type="spellStart"/>
            <w:r>
              <w:rPr>
                <w:sz w:val="24"/>
              </w:rPr>
              <w:t>aetiologies</w:t>
            </w:r>
            <w:proofErr w:type="spellEnd"/>
            <w:r>
              <w:rPr>
                <w:sz w:val="24"/>
              </w:rPr>
              <w:t xml:space="preserve"> of abnormal psychology.</w:t>
            </w:r>
          </w:p>
        </w:tc>
      </w:tr>
      <w:tr w:rsidR="00A415BB" w14:paraId="2D7714C6" w14:textId="77777777">
        <w:trPr>
          <w:trHeight w:val="940"/>
        </w:trPr>
        <w:tc>
          <w:tcPr>
            <w:tcW w:w="3256" w:type="dxa"/>
            <w:tcBorders>
              <w:top w:val="single" w:sz="12" w:space="0" w:color="CA831C"/>
              <w:bottom w:val="single" w:sz="4" w:space="0" w:color="FEE5C2"/>
              <w:right w:val="single" w:sz="4" w:space="0" w:color="FEE5C2"/>
            </w:tcBorders>
          </w:tcPr>
          <w:p w14:paraId="1AE8449C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w w:val="105"/>
                <w:sz w:val="24"/>
              </w:rPr>
              <w:t>Terms/theories</w:t>
            </w:r>
          </w:p>
        </w:tc>
        <w:tc>
          <w:tcPr>
            <w:tcW w:w="6334" w:type="dxa"/>
            <w:tcBorders>
              <w:top w:val="single" w:sz="12" w:space="0" w:color="CA831C"/>
              <w:left w:val="single" w:sz="4" w:space="0" w:color="FEE5C2"/>
              <w:bottom w:val="single" w:sz="4" w:space="0" w:color="FEE5C2"/>
            </w:tcBorders>
          </w:tcPr>
          <w:p w14:paraId="5B9CE7D7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1B5EDCCF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4C64B876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4F055A1D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6F770CFE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bottom w:val="single" w:sz="4" w:space="0" w:color="FEE5C2"/>
              <w:right w:val="single" w:sz="4" w:space="0" w:color="FEE5C2"/>
            </w:tcBorders>
          </w:tcPr>
          <w:p w14:paraId="2149B59C" w14:textId="77777777" w:rsidR="00A415BB" w:rsidRDefault="00154554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Holistic points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  <w:bottom w:val="single" w:sz="4" w:space="0" w:color="FEE5C2"/>
            </w:tcBorders>
          </w:tcPr>
          <w:p w14:paraId="23C8F54B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15BB" w14:paraId="085B45C4" w14:textId="77777777">
        <w:trPr>
          <w:trHeight w:val="940"/>
        </w:trPr>
        <w:tc>
          <w:tcPr>
            <w:tcW w:w="3256" w:type="dxa"/>
            <w:tcBorders>
              <w:top w:val="single" w:sz="4" w:space="0" w:color="FEE5C2"/>
              <w:right w:val="single" w:sz="4" w:space="0" w:color="FEE5C2"/>
            </w:tcBorders>
          </w:tcPr>
          <w:p w14:paraId="453A68CE" w14:textId="77777777" w:rsidR="00A415BB" w:rsidRDefault="0015455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Different command terms</w:t>
            </w:r>
          </w:p>
        </w:tc>
        <w:tc>
          <w:tcPr>
            <w:tcW w:w="6334" w:type="dxa"/>
            <w:tcBorders>
              <w:top w:val="single" w:sz="4" w:space="0" w:color="FEE5C2"/>
              <w:left w:val="single" w:sz="4" w:space="0" w:color="FEE5C2"/>
            </w:tcBorders>
          </w:tcPr>
          <w:p w14:paraId="6CD37C7A" w14:textId="77777777" w:rsidR="00A415BB" w:rsidRDefault="00A415B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09023FB" w14:textId="77777777" w:rsidR="00154554" w:rsidRDefault="00154554"/>
    <w:sectPr w:rsidR="00154554">
      <w:pgSz w:w="11910" w:h="16840"/>
      <w:pgMar w:top="980" w:right="1020" w:bottom="980" w:left="1040" w:header="503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C90AE" w14:textId="77777777" w:rsidR="00154554" w:rsidRDefault="00154554">
      <w:r>
        <w:separator/>
      </w:r>
    </w:p>
  </w:endnote>
  <w:endnote w:type="continuationSeparator" w:id="0">
    <w:p w14:paraId="059E69C7" w14:textId="77777777" w:rsidR="00154554" w:rsidRDefault="0015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E2788" w14:textId="77777777" w:rsidR="00A415BB" w:rsidRDefault="00154554">
    <w:pPr>
      <w:pStyle w:val="BodyText"/>
      <w:spacing w:line="14" w:lineRule="auto"/>
      <w:rPr>
        <w:sz w:val="20"/>
      </w:rPr>
    </w:pPr>
    <w:r>
      <w:pict w14:anchorId="3519B54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530.85pt;margin-top:787.6pt;width:7.6pt;height:12pt;z-index:-251915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8F25D9B" w14:textId="77777777" w:rsidR="00A415BB" w:rsidRDefault="00154554">
                <w:pPr>
                  <w:spacing w:line="216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008CB4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7C6DB" w14:textId="77777777" w:rsidR="00A415BB" w:rsidRDefault="00154554">
    <w:pPr>
      <w:pStyle w:val="BodyText"/>
      <w:spacing w:line="14" w:lineRule="auto"/>
      <w:rPr>
        <w:sz w:val="20"/>
      </w:rPr>
    </w:pPr>
    <w:r>
      <w:pict w14:anchorId="6B9FA466">
        <v:line id="_x0000_s2050" alt="" style="position:absolute;z-index:-251913216;mso-wrap-edited:f;mso-width-percent:0;mso-height-percent:0;mso-position-horizontal-relative:page;mso-position-vertical-relative:page;mso-width-percent:0;mso-height-percent:0" from="57pt,779.8pt" to="538.25pt,779.8pt" strokecolor="#008cb4">
          <w10:wrap anchorx="page" anchory="page"/>
        </v:line>
      </w:pict>
    </w:r>
    <w:r>
      <w:pict w14:anchorId="5D49199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28.85pt;margin-top:787.6pt;width:11.6pt;height:12pt;z-index:-251912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895BDEF" w14:textId="77777777" w:rsidR="00A415BB" w:rsidRDefault="00154554">
                <w:pPr>
                  <w:spacing w:line="216" w:lineRule="exact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008CB4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4B3F9" w14:textId="77777777" w:rsidR="00154554" w:rsidRDefault="00154554">
      <w:r>
        <w:separator/>
      </w:r>
    </w:p>
  </w:footnote>
  <w:footnote w:type="continuationSeparator" w:id="0">
    <w:p w14:paraId="350AB8F7" w14:textId="77777777" w:rsidR="00154554" w:rsidRDefault="0015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5C9F3" w14:textId="77777777" w:rsidR="00A415BB" w:rsidRDefault="00154554">
    <w:pPr>
      <w:pStyle w:val="BodyText"/>
      <w:spacing w:line="14" w:lineRule="auto"/>
      <w:rPr>
        <w:sz w:val="20"/>
      </w:rPr>
    </w:pPr>
    <w:r>
      <w:pict w14:anchorId="5B847AE6">
        <v:line id="_x0000_s2053" alt="" style="position:absolute;z-index:-251916288;mso-wrap-edited:f;mso-width-percent:0;mso-height-percent:0;mso-position-horizontal-relative:page;mso-position-vertical-relative:page;mso-width-percent:0;mso-height-percent:0" from="56.6pt,34.8pt" to="537.85pt,34.8pt" strokecolor="#008cb4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CA15F" w14:textId="77777777" w:rsidR="00A415BB" w:rsidRDefault="00154554">
    <w:pPr>
      <w:pStyle w:val="BodyText"/>
      <w:spacing w:line="14" w:lineRule="auto"/>
      <w:rPr>
        <w:sz w:val="20"/>
      </w:rPr>
    </w:pPr>
    <w:r>
      <w:pict w14:anchorId="4EC84954">
        <v:line id="_x0000_s2051" alt="" style="position:absolute;z-index:-251914240;mso-wrap-edited:f;mso-width-percent:0;mso-height-percent:0;mso-position-horizontal-relative:page;mso-position-vertical-relative:page;mso-width-percent:0;mso-height-percent:0" from="56.6pt,34.8pt" to="537.85pt,34.8pt" strokecolor="#008cb4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37A55"/>
    <w:multiLevelType w:val="hybridMultilevel"/>
    <w:tmpl w:val="C830858E"/>
    <w:lvl w:ilvl="0" w:tplc="12D020FC">
      <w:start w:val="1"/>
      <w:numFmt w:val="decimal"/>
      <w:lvlText w:val="%1."/>
      <w:lvlJc w:val="left"/>
      <w:pPr>
        <w:ind w:left="480" w:hanging="360"/>
        <w:jc w:val="left"/>
      </w:pPr>
      <w:rPr>
        <w:rFonts w:ascii="Palatino Linotype" w:eastAsia="Palatino Linotype" w:hAnsi="Palatino Linotype" w:cs="Palatino Linotype" w:hint="default"/>
        <w:spacing w:val="-1"/>
        <w:w w:val="99"/>
        <w:sz w:val="24"/>
        <w:szCs w:val="24"/>
      </w:rPr>
    </w:lvl>
    <w:lvl w:ilvl="1" w:tplc="DB8E7CDA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5DECA6D8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559A6826">
      <w:numFmt w:val="bullet"/>
      <w:lvlText w:val="•"/>
      <w:lvlJc w:val="left"/>
      <w:pPr>
        <w:ind w:left="3289" w:hanging="360"/>
      </w:pPr>
      <w:rPr>
        <w:rFonts w:hint="default"/>
      </w:rPr>
    </w:lvl>
    <w:lvl w:ilvl="4" w:tplc="F77E622E"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08BEB736"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173A59E0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5A0E2264">
      <w:numFmt w:val="bullet"/>
      <w:lvlText w:val="•"/>
      <w:lvlJc w:val="left"/>
      <w:pPr>
        <w:ind w:left="7034" w:hanging="360"/>
      </w:pPr>
      <w:rPr>
        <w:rFonts w:hint="default"/>
      </w:rPr>
    </w:lvl>
    <w:lvl w:ilvl="8" w:tplc="B838ADB8">
      <w:numFmt w:val="bullet"/>
      <w:lvlText w:val="•"/>
      <w:lvlJc w:val="left"/>
      <w:pPr>
        <w:ind w:left="79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5BB"/>
    <w:rsid w:val="00154554"/>
    <w:rsid w:val="00A415BB"/>
    <w:rsid w:val="00B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2B050D2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20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2</cp:revision>
  <dcterms:created xsi:type="dcterms:W3CDTF">2020-05-19T04:39:00Z</dcterms:created>
  <dcterms:modified xsi:type="dcterms:W3CDTF">2020-05-19T04:39:00Z</dcterms:modified>
</cp:coreProperties>
</file>