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C7F9" w14:textId="72779195" w:rsidR="002F3E07" w:rsidRDefault="002F3E07" w:rsidP="00B3101B">
      <w:pPr>
        <w:pStyle w:val="Title"/>
        <w:rPr>
          <w:lang w:val="en-GB"/>
        </w:rPr>
      </w:pPr>
      <w:r w:rsidRPr="00B3101B">
        <w:t>Reactivity</w:t>
      </w:r>
      <w:r>
        <w:rPr>
          <w:lang w:val="en-GB"/>
        </w:rPr>
        <w:t xml:space="preserve"> </w:t>
      </w:r>
      <w:r w:rsidRPr="003F7B2A">
        <w:rPr>
          <w:lang w:val="en-GB"/>
        </w:rPr>
        <w:t xml:space="preserve">1.2.2 </w:t>
      </w:r>
    </w:p>
    <w:p w14:paraId="482704E0" w14:textId="0713AA0F" w:rsidR="004579A7" w:rsidRPr="003F7B2A" w:rsidRDefault="005C15D2" w:rsidP="00B3101B">
      <w:pPr>
        <w:pStyle w:val="Subtitle"/>
        <w:rPr>
          <w:lang w:val="en-GB"/>
        </w:rPr>
      </w:pPr>
      <w:r w:rsidRPr="003F7B2A">
        <w:rPr>
          <w:lang w:val="en-GB"/>
        </w:rPr>
        <w:t>Finding the e</w:t>
      </w:r>
      <w:r w:rsidR="004579A7" w:rsidRPr="003F7B2A">
        <w:rPr>
          <w:lang w:val="en-GB"/>
        </w:rPr>
        <w:t xml:space="preserve">nthalpy change of </w:t>
      </w:r>
      <w:r w:rsidR="00E95EAC" w:rsidRPr="003F7B2A">
        <w:rPr>
          <w:lang w:val="en-GB"/>
        </w:rPr>
        <w:t>hydration</w:t>
      </w:r>
      <w:r w:rsidR="004579A7" w:rsidRPr="003F7B2A">
        <w:rPr>
          <w:lang w:val="en-GB"/>
        </w:rPr>
        <w:t xml:space="preserve"> </w:t>
      </w:r>
      <w:r w:rsidR="002F3E07">
        <w:rPr>
          <w:lang w:val="en-GB"/>
        </w:rPr>
        <w:t xml:space="preserve"> </w:t>
      </w:r>
    </w:p>
    <w:p w14:paraId="084748CD" w14:textId="57A50200" w:rsidR="00194BBF" w:rsidRPr="003F7B2A" w:rsidRDefault="004579A7" w:rsidP="00B3101B">
      <w:pPr>
        <w:pStyle w:val="Heading2"/>
        <w:rPr>
          <w:lang w:val="en-GB"/>
        </w:rPr>
      </w:pPr>
      <w:r w:rsidRPr="00B3101B">
        <w:t>Reference</w:t>
      </w:r>
      <w:r w:rsidR="00194BBF" w:rsidRPr="00B3101B">
        <w:t>s</w:t>
      </w:r>
      <w:r w:rsidR="00194BBF" w:rsidRPr="003F7B2A">
        <w:rPr>
          <w:lang w:val="en-GB"/>
        </w:rPr>
        <w:t>:</w:t>
      </w:r>
    </w:p>
    <w:p w14:paraId="3AE9E492" w14:textId="4823F3F4" w:rsidR="00194BBF" w:rsidRPr="00436DE7" w:rsidRDefault="00576B26" w:rsidP="00B3101B">
      <w:pPr>
        <w:rPr>
          <w:lang w:val="en-GB"/>
        </w:rPr>
      </w:pPr>
      <w:r w:rsidRPr="00436DE7">
        <w:rPr>
          <w:lang w:val="en-GB"/>
        </w:rPr>
        <w:t>R1.2.2 Hess's law states that the enthalpy change for a reaction is independent of the pathway between the initial and final states</w:t>
      </w:r>
      <w:r w:rsidR="005078BC">
        <w:rPr>
          <w:lang w:val="en-GB"/>
        </w:rPr>
        <w:t xml:space="preserve">. </w:t>
      </w:r>
    </w:p>
    <w:p w14:paraId="4E3BB55A" w14:textId="78744C62" w:rsidR="00194BBF" w:rsidRPr="00470ADD" w:rsidRDefault="00683137" w:rsidP="00B3101B">
      <w:pPr>
        <w:rPr>
          <w:lang w:val="en-GB"/>
        </w:rPr>
      </w:pPr>
      <w:r w:rsidRPr="00436DE7">
        <w:rPr>
          <w:bCs/>
          <w:lang w:val="en-GB"/>
        </w:rPr>
        <w:t>T2</w:t>
      </w:r>
      <w:r w:rsidRPr="00470ADD">
        <w:rPr>
          <w:lang w:val="en-GB"/>
        </w:rPr>
        <w:t xml:space="preserve"> Apply digital technology to collect data</w:t>
      </w:r>
    </w:p>
    <w:p w14:paraId="1BF2F339" w14:textId="20A349C8" w:rsidR="004579A7" w:rsidRPr="00470ADD" w:rsidRDefault="00683137" w:rsidP="00B3101B">
      <w:pPr>
        <w:rPr>
          <w:lang w:val="en-GB"/>
        </w:rPr>
      </w:pPr>
      <w:r w:rsidRPr="00470ADD">
        <w:rPr>
          <w:bCs/>
          <w:lang w:val="en-GB"/>
        </w:rPr>
        <w:t>T3</w:t>
      </w:r>
      <w:r w:rsidRPr="00470ADD">
        <w:rPr>
          <w:lang w:val="en-GB"/>
        </w:rPr>
        <w:t xml:space="preserve"> Mathematical skills</w:t>
      </w:r>
    </w:p>
    <w:p w14:paraId="5269901F" w14:textId="186FB2D4" w:rsidR="004579A7" w:rsidRPr="003F7B2A" w:rsidRDefault="004579A7">
      <w:pPr>
        <w:pStyle w:val="Heading1"/>
        <w:rPr>
          <w:lang w:val="en-GB"/>
        </w:rPr>
      </w:pPr>
      <w:r w:rsidRPr="00470ADD">
        <w:t>Aim</w:t>
      </w:r>
      <w:r w:rsidR="002F3E07">
        <w:rPr>
          <w:lang w:val="en-GB"/>
        </w:rPr>
        <w:t xml:space="preserve"> </w:t>
      </w:r>
      <w:r w:rsidRPr="003F7B2A">
        <w:rPr>
          <w:lang w:val="en-GB"/>
        </w:rPr>
        <w:t xml:space="preserve"> </w:t>
      </w:r>
    </w:p>
    <w:p w14:paraId="36CADADE" w14:textId="395E7487" w:rsidR="004579A7" w:rsidRPr="003F7B2A" w:rsidRDefault="00E95EAC" w:rsidP="00B3101B">
      <w:pPr>
        <w:rPr>
          <w:lang w:val="en-GB"/>
        </w:rPr>
      </w:pPr>
      <w:r w:rsidRPr="003F7B2A">
        <w:rPr>
          <w:lang w:val="en-GB"/>
        </w:rPr>
        <w:t xml:space="preserve">To </w:t>
      </w:r>
      <w:r w:rsidR="00CF31D9" w:rsidRPr="003F7B2A">
        <w:rPr>
          <w:lang w:val="en-GB"/>
        </w:rPr>
        <w:t xml:space="preserve">determine the </w:t>
      </w:r>
      <w:proofErr w:type="gramStart"/>
      <w:r w:rsidR="00CF31D9" w:rsidRPr="003F7B2A">
        <w:rPr>
          <w:lang w:val="en-GB"/>
        </w:rPr>
        <w:t>enthalpy</w:t>
      </w:r>
      <w:proofErr w:type="gramEnd"/>
      <w:r w:rsidR="00CF31D9" w:rsidRPr="003F7B2A">
        <w:rPr>
          <w:lang w:val="en-GB"/>
        </w:rPr>
        <w:t xml:space="preserve"> </w:t>
      </w:r>
      <w:r w:rsidR="00231ED2">
        <w:rPr>
          <w:lang w:val="en-GB"/>
        </w:rPr>
        <w:t xml:space="preserve">change </w:t>
      </w:r>
      <w:r w:rsidR="00CF31D9" w:rsidRPr="003F7B2A">
        <w:rPr>
          <w:lang w:val="en-GB"/>
        </w:rPr>
        <w:t>of hydration</w:t>
      </w:r>
      <w:r w:rsidRPr="003F7B2A">
        <w:rPr>
          <w:lang w:val="en-GB"/>
        </w:rPr>
        <w:t xml:space="preserve"> of MgSO</w:t>
      </w:r>
      <w:r w:rsidRPr="003F7B2A">
        <w:rPr>
          <w:vertAlign w:val="subscript"/>
          <w:lang w:val="en-GB"/>
        </w:rPr>
        <w:t>4</w:t>
      </w:r>
      <w:r w:rsidRPr="003F7B2A">
        <w:rPr>
          <w:lang w:val="en-GB"/>
        </w:rPr>
        <w:t xml:space="preserve"> by applying Hess’s law</w:t>
      </w:r>
      <w:r w:rsidR="005078BC">
        <w:rPr>
          <w:lang w:val="en-GB"/>
        </w:rPr>
        <w:t>.</w:t>
      </w:r>
    </w:p>
    <w:p w14:paraId="4B74598A" w14:textId="102C3D65" w:rsidR="00E95EAC" w:rsidRPr="003F7B2A" w:rsidRDefault="004579A7" w:rsidP="00470ADD">
      <w:pPr>
        <w:pStyle w:val="Heading1"/>
        <w:rPr>
          <w:rFonts w:ascii="Raleway" w:hAnsi="Raleway"/>
          <w:color w:val="737B85"/>
          <w:spacing w:val="8"/>
          <w:sz w:val="21"/>
          <w:shd w:val="clear" w:color="auto" w:fill="FFFFFF"/>
          <w:lang w:val="en-GB"/>
        </w:rPr>
      </w:pPr>
      <w:r w:rsidRPr="00470ADD">
        <w:t>Introduction</w:t>
      </w:r>
      <w:r w:rsidR="002F3E07">
        <w:t xml:space="preserve"> </w:t>
      </w:r>
    </w:p>
    <w:p w14:paraId="7420A866" w14:textId="0C3BFF05" w:rsidR="003B52FC" w:rsidRPr="00A5136D" w:rsidRDefault="00E95EAC" w:rsidP="00B3101B">
      <w:pPr>
        <w:rPr>
          <w:shd w:val="clear" w:color="auto" w:fill="FFFFFF"/>
          <w:lang w:val="en-GB"/>
        </w:rPr>
      </w:pPr>
      <w:r w:rsidRPr="003F7B2A">
        <w:rPr>
          <w:shd w:val="clear" w:color="auto" w:fill="FFFFFF"/>
          <w:lang w:val="en-GB"/>
        </w:rPr>
        <w:t>Hess’s law state</w:t>
      </w:r>
      <w:r w:rsidR="00194BBF" w:rsidRPr="003F7B2A">
        <w:rPr>
          <w:shd w:val="clear" w:color="auto" w:fill="FFFFFF"/>
          <w:lang w:val="en-GB"/>
        </w:rPr>
        <w:t>s</w:t>
      </w:r>
      <w:r w:rsidRPr="003F7B2A">
        <w:rPr>
          <w:shd w:val="clear" w:color="auto" w:fill="FFFFFF"/>
          <w:lang w:val="en-GB"/>
        </w:rPr>
        <w:t xml:space="preserve"> that the enthalpy change of a reaction will be the same regardless </w:t>
      </w:r>
      <w:r w:rsidR="00194BBF" w:rsidRPr="003F7B2A">
        <w:rPr>
          <w:shd w:val="clear" w:color="auto" w:fill="FFFFFF"/>
          <w:lang w:val="en-GB"/>
        </w:rPr>
        <w:t xml:space="preserve">of </w:t>
      </w:r>
      <w:r w:rsidRPr="003F7B2A">
        <w:rPr>
          <w:shd w:val="clear" w:color="auto" w:fill="FFFFFF"/>
          <w:lang w:val="en-GB"/>
        </w:rPr>
        <w:t xml:space="preserve">the </w:t>
      </w:r>
      <w:r w:rsidR="00206A5B">
        <w:rPr>
          <w:shd w:val="clear" w:color="auto" w:fill="FFFFFF"/>
          <w:lang w:val="en-GB"/>
        </w:rPr>
        <w:t>reaction pathway</w:t>
      </w:r>
      <w:r w:rsidRPr="003F7B2A">
        <w:rPr>
          <w:shd w:val="clear" w:color="auto" w:fill="FFFFFF"/>
          <w:lang w:val="en-GB"/>
        </w:rPr>
        <w:t xml:space="preserve">. </w:t>
      </w:r>
      <w:proofErr w:type="gramStart"/>
      <w:r w:rsidR="003B52FC">
        <w:rPr>
          <w:shd w:val="clear" w:color="auto" w:fill="FFFFFF"/>
          <w:lang w:val="en-GB"/>
        </w:rPr>
        <w:t>So</w:t>
      </w:r>
      <w:proofErr w:type="gramEnd"/>
      <w:r w:rsidR="003B52FC">
        <w:rPr>
          <w:shd w:val="clear" w:color="auto" w:fill="FFFFFF"/>
          <w:lang w:val="en-GB"/>
        </w:rPr>
        <w:t xml:space="preserve"> </w:t>
      </w:r>
      <w:r w:rsidR="003B52FC" w:rsidRPr="003F7B2A">
        <w:rPr>
          <w:shd w:val="clear" w:color="auto" w:fill="FFFFFF"/>
          <w:lang w:val="en-GB"/>
        </w:rPr>
        <w:t xml:space="preserve">the </w:t>
      </w:r>
      <w:r w:rsidR="003B52FC">
        <w:rPr>
          <w:shd w:val="clear" w:color="auto" w:fill="FFFFFF"/>
          <w:lang w:val="en-GB"/>
        </w:rPr>
        <w:t>overall enthalpy change</w:t>
      </w:r>
      <w:r w:rsidR="003B52FC" w:rsidRPr="003F7B2A">
        <w:rPr>
          <w:shd w:val="clear" w:color="auto" w:fill="FFFFFF"/>
          <w:lang w:val="en-GB"/>
        </w:rPr>
        <w:t xml:space="preserve"> for </w:t>
      </w:r>
      <w:r w:rsidR="00206A5B">
        <w:rPr>
          <w:shd w:val="clear" w:color="auto" w:fill="FFFFFF"/>
          <w:lang w:val="en-GB"/>
        </w:rPr>
        <w:t>a</w:t>
      </w:r>
      <w:r w:rsidR="003B52FC" w:rsidRPr="003F7B2A">
        <w:rPr>
          <w:shd w:val="clear" w:color="auto" w:fill="FFFFFF"/>
          <w:lang w:val="en-GB"/>
        </w:rPr>
        <w:t xml:space="preserve"> reaction to proceed from reactant A to product </w:t>
      </w:r>
      <w:r w:rsidR="003B52FC">
        <w:rPr>
          <w:shd w:val="clear" w:color="auto" w:fill="FFFFFF"/>
          <w:lang w:val="en-GB"/>
        </w:rPr>
        <w:t>C</w:t>
      </w:r>
      <w:r w:rsidR="003B52FC" w:rsidRPr="003F7B2A">
        <w:rPr>
          <w:shd w:val="clear" w:color="auto" w:fill="FFFFFF"/>
          <w:lang w:val="en-GB"/>
        </w:rPr>
        <w:t xml:space="preserve"> </w:t>
      </w:r>
      <w:r w:rsidR="00C0586A">
        <w:rPr>
          <w:shd w:val="clear" w:color="auto" w:fill="FFFFFF"/>
          <w:lang w:val="en-GB"/>
        </w:rPr>
        <w:t>will be</w:t>
      </w:r>
      <w:r w:rsidR="003B52FC" w:rsidRPr="003F7B2A">
        <w:rPr>
          <w:shd w:val="clear" w:color="auto" w:fill="FFFFFF"/>
          <w:lang w:val="en-GB"/>
        </w:rPr>
        <w:t xml:space="preserve"> </w:t>
      </w:r>
      <w:r w:rsidR="003B52FC">
        <w:rPr>
          <w:shd w:val="clear" w:color="auto" w:fill="FFFFFF"/>
          <w:lang w:val="en-GB"/>
        </w:rPr>
        <w:t>the same whether the reaction proceeds directly to C</w:t>
      </w:r>
      <w:r w:rsidR="00C0586A">
        <w:rPr>
          <w:shd w:val="clear" w:color="auto" w:fill="FFFFFF"/>
          <w:lang w:val="en-GB"/>
        </w:rPr>
        <w:t xml:space="preserve">, or </w:t>
      </w:r>
      <w:r w:rsidR="00206A5B">
        <w:rPr>
          <w:shd w:val="clear" w:color="auto" w:fill="FFFFFF"/>
          <w:lang w:val="en-GB"/>
        </w:rPr>
        <w:t xml:space="preserve">if it </w:t>
      </w:r>
      <w:r w:rsidR="00C0586A">
        <w:rPr>
          <w:shd w:val="clear" w:color="auto" w:fill="FFFFFF"/>
          <w:lang w:val="en-GB"/>
        </w:rPr>
        <w:t xml:space="preserve">proceeds via </w:t>
      </w:r>
      <w:r w:rsidR="00206A5B">
        <w:rPr>
          <w:shd w:val="clear" w:color="auto" w:fill="FFFFFF"/>
          <w:lang w:val="en-GB"/>
        </w:rPr>
        <w:t xml:space="preserve">an intermediate </w:t>
      </w:r>
      <w:r w:rsidR="003B52FC">
        <w:rPr>
          <w:shd w:val="clear" w:color="auto" w:fill="FFFFFF"/>
          <w:lang w:val="en-GB"/>
        </w:rPr>
        <w:t xml:space="preserve">B: </w:t>
      </w:r>
      <w:r w:rsidR="003B52FC" w:rsidRPr="00A5136D">
        <w:rPr>
          <w:i/>
          <w:shd w:val="clear" w:color="auto" w:fill="FFFFFF"/>
          <w:lang w:val="en-GB"/>
        </w:rPr>
        <w:t>Δ</w:t>
      </w:r>
      <w:r w:rsidR="003B52FC" w:rsidRPr="00A5136D">
        <w:rPr>
          <w:i/>
          <w:iCs/>
          <w:lang w:val="en-GB"/>
        </w:rPr>
        <w:t>H</w:t>
      </w:r>
      <w:r w:rsidR="003B52FC" w:rsidRPr="00A5136D">
        <w:rPr>
          <w:vertAlign w:val="subscript"/>
          <w:lang w:val="en-GB"/>
        </w:rPr>
        <w:t>1</w:t>
      </w:r>
      <w:r w:rsidR="00C0586A" w:rsidRPr="00470ADD">
        <w:rPr>
          <w:lang w:val="en-GB"/>
        </w:rPr>
        <w:t> </w:t>
      </w:r>
      <w:r w:rsidR="003B52FC" w:rsidRPr="00A5136D">
        <w:rPr>
          <w:lang w:val="en-GB"/>
        </w:rPr>
        <w:t>+</w:t>
      </w:r>
      <w:r w:rsidR="00C0586A" w:rsidRPr="00470ADD">
        <w:rPr>
          <w:i/>
          <w:shd w:val="clear" w:color="auto" w:fill="FFFFFF"/>
          <w:lang w:val="en-GB"/>
        </w:rPr>
        <w:t> </w:t>
      </w:r>
      <w:r w:rsidR="003B52FC" w:rsidRPr="00A5136D">
        <w:rPr>
          <w:i/>
          <w:shd w:val="clear" w:color="auto" w:fill="FFFFFF"/>
          <w:lang w:val="en-GB"/>
        </w:rPr>
        <w:t>Δ</w:t>
      </w:r>
      <w:r w:rsidR="003B52FC" w:rsidRPr="00A5136D">
        <w:rPr>
          <w:i/>
          <w:iCs/>
          <w:lang w:val="en-GB"/>
        </w:rPr>
        <w:t>H</w:t>
      </w:r>
      <w:r w:rsidR="003B52FC" w:rsidRPr="00A5136D">
        <w:rPr>
          <w:vertAlign w:val="subscript"/>
          <w:lang w:val="en-GB"/>
        </w:rPr>
        <w:t>2</w:t>
      </w:r>
      <w:r w:rsidR="00C0586A" w:rsidRPr="00470ADD">
        <w:rPr>
          <w:lang w:val="en-GB"/>
        </w:rPr>
        <w:t> </w:t>
      </w:r>
      <w:r w:rsidR="003B52FC" w:rsidRPr="00A5136D">
        <w:rPr>
          <w:lang w:val="en-GB"/>
        </w:rPr>
        <w:t>=</w:t>
      </w:r>
      <w:r w:rsidR="00C0586A">
        <w:rPr>
          <w:lang w:val="en-GB"/>
        </w:rPr>
        <w:t> </w:t>
      </w:r>
      <w:r w:rsidR="003B52FC" w:rsidRPr="00A5136D">
        <w:rPr>
          <w:i/>
          <w:shd w:val="clear" w:color="auto" w:fill="FFFFFF"/>
          <w:lang w:val="en-GB"/>
        </w:rPr>
        <w:t>Δ</w:t>
      </w:r>
      <w:r w:rsidR="003B52FC" w:rsidRPr="00A5136D">
        <w:rPr>
          <w:i/>
          <w:iCs/>
          <w:lang w:val="en-GB"/>
        </w:rPr>
        <w:t>H</w:t>
      </w:r>
      <w:r w:rsidR="003B52FC" w:rsidRPr="00A5136D">
        <w:rPr>
          <w:vertAlign w:val="subscript"/>
          <w:lang w:val="en-GB"/>
        </w:rPr>
        <w:t>3</w:t>
      </w:r>
    </w:p>
    <w:p w14:paraId="45F21FB8" w14:textId="1F1AB28E" w:rsidR="003B52FC" w:rsidRDefault="003B52FC" w:rsidP="00470ADD">
      <w:pPr>
        <w:jc w:val="center"/>
        <w:rPr>
          <w:shd w:val="clear" w:color="auto" w:fill="FFFFFF"/>
          <w:lang w:val="en-GB"/>
        </w:rPr>
      </w:pPr>
    </w:p>
    <w:p w14:paraId="7E179314" w14:textId="0CE58A44" w:rsidR="0087054F" w:rsidRDefault="00000000" w:rsidP="00470ADD">
      <w:pPr>
        <w:jc w:val="center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pict w14:anchorId="41E18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pt;height:105pt">
            <v:imagedata r:id="rId7" o:title="R1_2_2_fig1"/>
          </v:shape>
        </w:pict>
      </w:r>
    </w:p>
    <w:p w14:paraId="297AE171" w14:textId="77777777" w:rsidR="00BA0360" w:rsidRPr="003F7B2A" w:rsidRDefault="00BA0360">
      <w:pPr>
        <w:rPr>
          <w:shd w:val="clear" w:color="auto" w:fill="FFFFFF"/>
          <w:lang w:val="en-GB"/>
        </w:rPr>
      </w:pPr>
    </w:p>
    <w:p w14:paraId="0880126D" w14:textId="6CC4E8D0" w:rsidR="007D3153" w:rsidRPr="003F7B2A" w:rsidRDefault="007D3153" w:rsidP="00B3101B">
      <w:pPr>
        <w:rPr>
          <w:lang w:val="en-GB"/>
        </w:rPr>
      </w:pPr>
      <w:r w:rsidRPr="00470ADD">
        <w:rPr>
          <w:shd w:val="clear" w:color="auto" w:fill="FFFFFF"/>
          <w:lang w:val="en-GB"/>
        </w:rPr>
        <w:t>Enthalpy of hydration</w:t>
      </w:r>
      <w:r w:rsidRPr="003F7B2A">
        <w:rPr>
          <w:b/>
          <w:shd w:val="clear" w:color="auto" w:fill="FFFFFF"/>
          <w:lang w:val="en-GB"/>
        </w:rPr>
        <w:t xml:space="preserve"> </w:t>
      </w:r>
      <w:r w:rsidRPr="003F7B2A">
        <w:rPr>
          <w:shd w:val="clear" w:color="auto" w:fill="FFFFFF"/>
          <w:lang w:val="en-GB"/>
        </w:rPr>
        <w:t xml:space="preserve">is </w:t>
      </w:r>
      <w:r w:rsidR="00E078A3" w:rsidRPr="003F7B2A">
        <w:rPr>
          <w:shd w:val="clear" w:color="auto" w:fill="FFFFFF"/>
          <w:lang w:val="en-GB"/>
        </w:rPr>
        <w:t>the change</w:t>
      </w:r>
      <w:r w:rsidRPr="003F7B2A">
        <w:rPr>
          <w:shd w:val="clear" w:color="auto" w:fill="FFFFFF"/>
          <w:lang w:val="en-GB"/>
        </w:rPr>
        <w:t xml:space="preserve"> </w:t>
      </w:r>
      <w:r w:rsidR="00BA0360" w:rsidRPr="003F7B2A">
        <w:rPr>
          <w:rFonts w:cstheme="minorHAnsi"/>
          <w:shd w:val="clear" w:color="auto" w:fill="FFFFFF"/>
          <w:lang w:val="en-GB"/>
        </w:rPr>
        <w:t>in enthalpy that results when</w:t>
      </w:r>
      <w:r w:rsidRPr="003F7B2A">
        <w:rPr>
          <w:shd w:val="clear" w:color="auto" w:fill="FFFFFF"/>
          <w:lang w:val="en-GB"/>
        </w:rPr>
        <w:t xml:space="preserve"> 1 mol of an anhydrous substance </w:t>
      </w:r>
      <w:r w:rsidR="00BA0360" w:rsidRPr="003F7B2A">
        <w:rPr>
          <w:rFonts w:cstheme="minorHAnsi"/>
          <w:shd w:val="clear" w:color="auto" w:fill="FFFFFF"/>
          <w:lang w:val="en-GB"/>
        </w:rPr>
        <w:t xml:space="preserve">is converted </w:t>
      </w:r>
      <w:r w:rsidRPr="003F7B2A">
        <w:rPr>
          <w:shd w:val="clear" w:color="auto" w:fill="FFFFFF"/>
          <w:lang w:val="en-GB"/>
        </w:rPr>
        <w:t>to 1 mol of the hydrated substance.</w:t>
      </w:r>
    </w:p>
    <w:p w14:paraId="495BC93E" w14:textId="77777777" w:rsidR="00576B26" w:rsidRPr="003F7B2A" w:rsidRDefault="00576B26" w:rsidP="00B3101B">
      <w:pPr>
        <w:rPr>
          <w:b/>
          <w:spacing w:val="8"/>
          <w:shd w:val="clear" w:color="auto" w:fill="FFFFFF"/>
          <w:lang w:val="en-GB"/>
        </w:rPr>
      </w:pPr>
    </w:p>
    <w:p w14:paraId="1A154D16" w14:textId="76BAE19E" w:rsidR="00BA0360" w:rsidRPr="003F7B2A" w:rsidRDefault="00231ED2" w:rsidP="00B3101B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E</w:t>
      </w:r>
      <w:r w:rsidR="00BA0360" w:rsidRPr="00470ADD">
        <w:rPr>
          <w:shd w:val="clear" w:color="auto" w:fill="FFFFFF"/>
          <w:lang w:val="en-GB"/>
        </w:rPr>
        <w:t xml:space="preserve">nthalpy of </w:t>
      </w:r>
      <w:r w:rsidR="00BA0360" w:rsidRPr="00470ADD">
        <w:rPr>
          <w:rFonts w:cstheme="minorHAnsi"/>
          <w:bCs/>
          <w:shd w:val="clear" w:color="auto" w:fill="FFFFFF"/>
          <w:lang w:val="en-GB"/>
        </w:rPr>
        <w:t>solution</w:t>
      </w:r>
      <w:r w:rsidR="00BA0360" w:rsidRPr="003F7B2A">
        <w:rPr>
          <w:rFonts w:cstheme="minorHAnsi"/>
          <w:shd w:val="clear" w:color="auto" w:fill="FFFFFF"/>
          <w:lang w:val="en-GB"/>
        </w:rPr>
        <w:t xml:space="preserve"> </w:t>
      </w:r>
      <w:r w:rsidR="00BA0360" w:rsidRPr="003F7B2A">
        <w:rPr>
          <w:shd w:val="clear" w:color="auto" w:fill="FFFFFF"/>
          <w:lang w:val="en-GB"/>
        </w:rPr>
        <w:t>is the change in enthalpy that results when 1 mol of solute is dissolved in a solvent</w:t>
      </w:r>
      <w:r w:rsidR="00576B26" w:rsidRPr="003F7B2A">
        <w:rPr>
          <w:rFonts w:cstheme="minorHAnsi"/>
          <w:shd w:val="clear" w:color="auto" w:fill="FFFFFF"/>
          <w:lang w:val="en-GB"/>
        </w:rPr>
        <w:t>.</w:t>
      </w:r>
    </w:p>
    <w:p w14:paraId="02B4FB1A" w14:textId="2FB59347" w:rsidR="00E95EAC" w:rsidRPr="003F7B2A" w:rsidRDefault="00E95EAC" w:rsidP="00B3101B">
      <w:pPr>
        <w:rPr>
          <w:spacing w:val="8"/>
          <w:shd w:val="clear" w:color="auto" w:fill="FFFFFF"/>
          <w:lang w:val="en-GB"/>
        </w:rPr>
      </w:pPr>
    </w:p>
    <w:p w14:paraId="1E6FD6BE" w14:textId="394C1C8A" w:rsidR="005625B2" w:rsidRPr="003F7B2A" w:rsidRDefault="00231ED2" w:rsidP="00B3101B">
      <w:pPr>
        <w:rPr>
          <w:rFonts w:ascii="Calibri" w:hAnsi="Calibri"/>
          <w:b/>
          <w:color w:val="000000"/>
          <w:lang w:val="en-GB"/>
        </w:rPr>
      </w:pPr>
      <w:r>
        <w:rPr>
          <w:shd w:val="clear" w:color="auto" w:fill="FFFFFF"/>
          <w:lang w:val="en-GB"/>
        </w:rPr>
        <w:t xml:space="preserve">In this lab, </w:t>
      </w:r>
      <w:r w:rsidR="002D3713">
        <w:rPr>
          <w:shd w:val="clear" w:color="auto" w:fill="FFFFFF"/>
          <w:lang w:val="en-GB"/>
        </w:rPr>
        <w:t xml:space="preserve">you will determine </w:t>
      </w:r>
      <w:r>
        <w:rPr>
          <w:shd w:val="clear" w:color="auto" w:fill="FFFFFF"/>
          <w:lang w:val="en-GB"/>
        </w:rPr>
        <w:t>t</w:t>
      </w:r>
      <w:r w:rsidR="005625B2" w:rsidRPr="003F7B2A">
        <w:rPr>
          <w:shd w:val="clear" w:color="auto" w:fill="FFFFFF"/>
          <w:lang w:val="en-GB"/>
        </w:rPr>
        <w:t>he enthalpy change of hydration of MgSO</w:t>
      </w:r>
      <w:r w:rsidR="005625B2" w:rsidRPr="003F7B2A">
        <w:rPr>
          <w:shd w:val="clear" w:color="auto" w:fill="FFFFFF"/>
          <w:vertAlign w:val="subscript"/>
          <w:lang w:val="en-GB"/>
        </w:rPr>
        <w:t>4</w:t>
      </w:r>
      <w:r w:rsidR="005625B2" w:rsidRPr="003F7B2A">
        <w:rPr>
          <w:shd w:val="clear" w:color="auto" w:fill="FFFFFF"/>
          <w:lang w:val="en-GB"/>
        </w:rPr>
        <w:t xml:space="preserve"> by measuring the temperature change of the solution of both anhydrous magnesium </w:t>
      </w:r>
      <w:proofErr w:type="spellStart"/>
      <w:r w:rsidR="005625B2" w:rsidRPr="003F7B2A">
        <w:rPr>
          <w:shd w:val="clear" w:color="auto" w:fill="FFFFFF"/>
          <w:lang w:val="en-GB"/>
        </w:rPr>
        <w:t>sulfate</w:t>
      </w:r>
      <w:proofErr w:type="spellEnd"/>
      <w:r w:rsidR="005625B2" w:rsidRPr="003F7B2A">
        <w:rPr>
          <w:shd w:val="clear" w:color="auto" w:fill="FFFFFF"/>
          <w:lang w:val="en-GB"/>
        </w:rPr>
        <w:t xml:space="preserve"> and </w:t>
      </w:r>
      <w:r w:rsidR="00325F4E" w:rsidRPr="003F7B2A">
        <w:rPr>
          <w:shd w:val="clear" w:color="auto" w:fill="FFFFFF"/>
          <w:lang w:val="en-GB"/>
        </w:rPr>
        <w:t xml:space="preserve">hydrated </w:t>
      </w:r>
      <w:r w:rsidR="005625B2" w:rsidRPr="003F7B2A">
        <w:rPr>
          <w:shd w:val="clear" w:color="auto" w:fill="FFFFFF"/>
          <w:lang w:val="en-GB"/>
        </w:rPr>
        <w:t xml:space="preserve">magnesium </w:t>
      </w:r>
      <w:proofErr w:type="spellStart"/>
      <w:r w:rsidR="005625B2" w:rsidRPr="003F7B2A">
        <w:rPr>
          <w:shd w:val="clear" w:color="auto" w:fill="FFFFFF"/>
          <w:lang w:val="en-GB"/>
        </w:rPr>
        <w:t>sulfate</w:t>
      </w:r>
      <w:proofErr w:type="spellEnd"/>
      <w:r w:rsidR="005625B2" w:rsidRPr="003F7B2A">
        <w:rPr>
          <w:shd w:val="clear" w:color="auto" w:fill="FFFFFF"/>
          <w:lang w:val="en-GB"/>
        </w:rPr>
        <w:t>. The crystals of hydrated and anhydrous MgSO</w:t>
      </w:r>
      <w:r w:rsidR="005625B2" w:rsidRPr="003F7B2A">
        <w:rPr>
          <w:shd w:val="clear" w:color="auto" w:fill="FFFFFF"/>
          <w:vertAlign w:val="subscript"/>
          <w:lang w:val="en-GB"/>
        </w:rPr>
        <w:t>4</w:t>
      </w:r>
      <w:r w:rsidR="005625B2" w:rsidRPr="003F7B2A">
        <w:rPr>
          <w:shd w:val="clear" w:color="auto" w:fill="FFFFFF"/>
          <w:lang w:val="en-GB"/>
        </w:rPr>
        <w:t xml:space="preserve"> </w:t>
      </w:r>
      <w:r w:rsidR="004D1EB0">
        <w:rPr>
          <w:shd w:val="clear" w:color="auto" w:fill="FFFFFF"/>
          <w:lang w:val="en-GB"/>
        </w:rPr>
        <w:t xml:space="preserve">you </w:t>
      </w:r>
      <w:r w:rsidR="005625B2" w:rsidRPr="00470ADD">
        <w:t xml:space="preserve">prepared in </w:t>
      </w:r>
      <w:r w:rsidR="005625B2" w:rsidRPr="00470ADD">
        <w:rPr>
          <w:i/>
        </w:rPr>
        <w:t>S</w:t>
      </w:r>
      <w:r w:rsidR="001A7566" w:rsidRPr="00470ADD">
        <w:rPr>
          <w:i/>
        </w:rPr>
        <w:t>tructure</w:t>
      </w:r>
      <w:r w:rsidR="00B3101B">
        <w:rPr>
          <w:i/>
        </w:rPr>
        <w:t> </w:t>
      </w:r>
      <w:r w:rsidR="005625B2" w:rsidRPr="00470ADD">
        <w:rPr>
          <w:i/>
        </w:rPr>
        <w:t>2.1</w:t>
      </w:r>
      <w:r w:rsidR="00576B26" w:rsidRPr="00470ADD">
        <w:rPr>
          <w:i/>
        </w:rPr>
        <w:t>.3 Preparing crystals</w:t>
      </w:r>
      <w:r w:rsidR="005625B2" w:rsidRPr="00470ADD">
        <w:t xml:space="preserve"> </w:t>
      </w:r>
      <w:r w:rsidR="004D1EB0">
        <w:t>could</w:t>
      </w:r>
      <w:r w:rsidR="004D1EB0" w:rsidRPr="00470ADD">
        <w:t xml:space="preserve"> </w:t>
      </w:r>
      <w:r w:rsidR="005625B2" w:rsidRPr="00470ADD">
        <w:t>be</w:t>
      </w:r>
      <w:r w:rsidR="005625B2" w:rsidRPr="003F7B2A">
        <w:rPr>
          <w:shd w:val="clear" w:color="auto" w:fill="FFFFFF"/>
          <w:lang w:val="en-GB"/>
        </w:rPr>
        <w:t xml:space="preserve"> used here, otherwise powdered anhydrous MgSO</w:t>
      </w:r>
      <w:r w:rsidR="005625B2" w:rsidRPr="003F7B2A">
        <w:rPr>
          <w:shd w:val="clear" w:color="auto" w:fill="FFFFFF"/>
          <w:vertAlign w:val="subscript"/>
          <w:lang w:val="en-GB"/>
        </w:rPr>
        <w:t>4</w:t>
      </w:r>
      <w:r w:rsidR="005625B2" w:rsidRPr="003F7B2A">
        <w:rPr>
          <w:shd w:val="clear" w:color="auto" w:fill="FFFFFF"/>
          <w:lang w:val="en-GB"/>
        </w:rPr>
        <w:t xml:space="preserve"> and powdered MgSO</w:t>
      </w:r>
      <w:r w:rsidR="005625B2" w:rsidRPr="003F7B2A">
        <w:rPr>
          <w:shd w:val="clear" w:color="auto" w:fill="FFFFFF"/>
          <w:vertAlign w:val="subscript"/>
          <w:lang w:val="en-GB"/>
        </w:rPr>
        <w:t>4</w:t>
      </w:r>
      <w:r w:rsidR="005625B2" w:rsidRPr="003F7B2A">
        <w:rPr>
          <w:shd w:val="clear" w:color="auto" w:fill="FFFFFF"/>
          <w:lang w:val="en-GB"/>
        </w:rPr>
        <w:t>.7H</w:t>
      </w:r>
      <w:r w:rsidR="005625B2" w:rsidRPr="003F7B2A">
        <w:rPr>
          <w:shd w:val="clear" w:color="auto" w:fill="FFFFFF"/>
          <w:vertAlign w:val="subscript"/>
          <w:lang w:val="en-GB"/>
        </w:rPr>
        <w:t>2</w:t>
      </w:r>
      <w:r w:rsidR="005625B2" w:rsidRPr="003F7B2A">
        <w:rPr>
          <w:shd w:val="clear" w:color="auto" w:fill="FFFFFF"/>
          <w:lang w:val="en-GB"/>
        </w:rPr>
        <w:t xml:space="preserve">O </w:t>
      </w:r>
      <w:r w:rsidR="004D1EB0">
        <w:rPr>
          <w:shd w:val="clear" w:color="auto" w:fill="FFFFFF"/>
          <w:lang w:val="en-GB"/>
        </w:rPr>
        <w:t>can</w:t>
      </w:r>
      <w:r w:rsidR="004D1EB0" w:rsidRPr="003F7B2A">
        <w:rPr>
          <w:shd w:val="clear" w:color="auto" w:fill="FFFFFF"/>
          <w:lang w:val="en-GB"/>
        </w:rPr>
        <w:t xml:space="preserve"> </w:t>
      </w:r>
      <w:r w:rsidR="005625B2" w:rsidRPr="003F7B2A">
        <w:rPr>
          <w:shd w:val="clear" w:color="auto" w:fill="FFFFFF"/>
          <w:lang w:val="en-GB"/>
        </w:rPr>
        <w:t>be used.</w:t>
      </w:r>
    </w:p>
    <w:p w14:paraId="78D71F27" w14:textId="5CF61B75" w:rsidR="00CA4739" w:rsidRDefault="00CA4739">
      <w:pPr>
        <w:spacing w:line="240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br w:type="page"/>
      </w:r>
    </w:p>
    <w:p w14:paraId="68883FA7" w14:textId="77777777" w:rsidR="00CA4739" w:rsidRDefault="00CA4739">
      <w:pPr>
        <w:rPr>
          <w:shd w:val="clear" w:color="auto" w:fill="FFFFFF"/>
          <w:lang w:val="en-GB"/>
        </w:rPr>
      </w:pPr>
    </w:p>
    <w:p w14:paraId="3AE53F43" w14:textId="77777777" w:rsidR="00B076E4" w:rsidRDefault="00B076E4">
      <w:pPr>
        <w:rPr>
          <w:shd w:val="clear" w:color="auto" w:fill="FFFFFF"/>
          <w:lang w:val="en-GB"/>
        </w:rPr>
      </w:pPr>
    </w:p>
    <w:p w14:paraId="07B8D0B3" w14:textId="77777777" w:rsidR="00B076E4" w:rsidRDefault="00B076E4">
      <w:pPr>
        <w:rPr>
          <w:shd w:val="clear" w:color="auto" w:fill="FFFFFF"/>
          <w:lang w:val="en-GB"/>
        </w:rPr>
      </w:pPr>
    </w:p>
    <w:p w14:paraId="3B36AFDD" w14:textId="092F0D23" w:rsidR="005625B2" w:rsidRPr="003F7B2A" w:rsidRDefault="005625B2">
      <w:pPr>
        <w:rPr>
          <w:shd w:val="clear" w:color="auto" w:fill="FFFFFF"/>
          <w:lang w:val="en-GB"/>
        </w:rPr>
      </w:pPr>
      <w:r w:rsidRPr="003F7B2A">
        <w:rPr>
          <w:shd w:val="clear" w:color="auto" w:fill="FFFFFF"/>
          <w:lang w:val="en-GB"/>
        </w:rPr>
        <w:t>The reactions involved in this lab are:</w:t>
      </w:r>
    </w:p>
    <w:p w14:paraId="12E33276" w14:textId="77777777" w:rsidR="005625B2" w:rsidRPr="003F7B2A" w:rsidRDefault="005625B2" w:rsidP="005625B2">
      <w:pPr>
        <w:rPr>
          <w:rFonts w:cstheme="minorHAnsi"/>
          <w:spacing w:val="8"/>
          <w:shd w:val="clear" w:color="auto" w:fill="FFFFFF"/>
          <w:lang w:val="en-GB"/>
        </w:rPr>
      </w:pPr>
    </w:p>
    <w:p w14:paraId="158D3411" w14:textId="2DDA6F09" w:rsidR="007D3153" w:rsidRPr="003F7B2A" w:rsidRDefault="00ED35FC" w:rsidP="00470ADD">
      <w:pPr>
        <w:ind w:left="720"/>
        <w:rPr>
          <w:shd w:val="clear" w:color="auto" w:fill="FFFFFF"/>
          <w:vertAlign w:val="subscript"/>
          <w:lang w:val="en-GB"/>
        </w:rPr>
      </w:pPr>
      <w:r w:rsidRPr="003F7B2A">
        <w:rPr>
          <w:shd w:val="clear" w:color="auto" w:fill="FFFFFF"/>
          <w:lang w:val="en-GB"/>
        </w:rPr>
        <w:t>eq</w:t>
      </w:r>
      <w:r w:rsidR="002D3713">
        <w:rPr>
          <w:shd w:val="clear" w:color="auto" w:fill="FFFFFF"/>
          <w:lang w:val="en-GB"/>
        </w:rPr>
        <w:t>uation</w:t>
      </w:r>
      <w:r w:rsidRPr="003F7B2A">
        <w:rPr>
          <w:shd w:val="clear" w:color="auto" w:fill="FFFFFF"/>
          <w:lang w:val="en-GB"/>
        </w:rPr>
        <w:t xml:space="preserve"> 1</w:t>
      </w:r>
      <w:r w:rsidR="002D3713">
        <w:rPr>
          <w:shd w:val="clear" w:color="auto" w:fill="FFFFFF"/>
          <w:lang w:val="en-GB"/>
        </w:rPr>
        <w:t>:</w:t>
      </w:r>
      <w:r w:rsidRPr="003F7B2A">
        <w:rPr>
          <w:shd w:val="clear" w:color="auto" w:fill="FFFFFF"/>
          <w:lang w:val="en-GB"/>
        </w:rPr>
        <w:t xml:space="preserve"> </w:t>
      </w:r>
      <w:r w:rsidR="00BA0360" w:rsidRPr="00C61A86">
        <w:rPr>
          <w:shd w:val="clear" w:color="auto" w:fill="FFFFFF"/>
          <w:lang w:val="en-GB"/>
        </w:rPr>
        <w:t>MgSO</w:t>
      </w:r>
      <w:r w:rsidR="00BA0360" w:rsidRPr="00C61A86">
        <w:rPr>
          <w:shd w:val="clear" w:color="auto" w:fill="FFFFFF"/>
          <w:vertAlign w:val="subscript"/>
          <w:lang w:val="en-GB"/>
        </w:rPr>
        <w:t>4</w:t>
      </w:r>
      <w:r w:rsidR="00BA0360" w:rsidRPr="00C61A86">
        <w:rPr>
          <w:shd w:val="clear" w:color="auto" w:fill="FFFFFF"/>
          <w:lang w:val="en-GB"/>
        </w:rPr>
        <w:t xml:space="preserve">(s)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shd w:val="clear" w:color="auto" w:fill="FFFFFF"/>
                <w:lang w:val="en-GB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GB"/>
              </w:rPr>
              <m:t>O</m:t>
            </m:r>
          </m:e>
        </m:groupChr>
      </m:oMath>
      <w:r w:rsidR="00BA0360" w:rsidRPr="00C61A86">
        <w:rPr>
          <w:shd w:val="clear" w:color="auto" w:fill="FFFFFF"/>
          <w:lang w:val="en-GB"/>
        </w:rPr>
        <w:t xml:space="preserve">  MgSO</w:t>
      </w:r>
      <w:r w:rsidR="00BA0360" w:rsidRPr="00470ADD">
        <w:rPr>
          <w:shd w:val="clear" w:color="auto" w:fill="FFFFFF"/>
          <w:vertAlign w:val="subscript"/>
          <w:lang w:val="en-GB"/>
        </w:rPr>
        <w:t>4</w:t>
      </w:r>
      <w:r w:rsidR="00BA0360" w:rsidRPr="003F7B2A">
        <w:rPr>
          <w:shd w:val="clear" w:color="auto" w:fill="FFFFFF"/>
          <w:lang w:val="en-GB"/>
        </w:rPr>
        <w:t>.7H</w:t>
      </w:r>
      <w:r w:rsidR="00BA0360" w:rsidRPr="00470ADD">
        <w:rPr>
          <w:shd w:val="clear" w:color="auto" w:fill="FFFFFF"/>
          <w:vertAlign w:val="subscript"/>
          <w:lang w:val="en-GB"/>
        </w:rPr>
        <w:t>2</w:t>
      </w:r>
      <w:r w:rsidR="00BA0360" w:rsidRPr="003F7B2A">
        <w:rPr>
          <w:shd w:val="clear" w:color="auto" w:fill="FFFFFF"/>
          <w:lang w:val="en-GB"/>
        </w:rPr>
        <w:t>O(</w:t>
      </w:r>
      <w:r w:rsidRPr="003F7B2A">
        <w:rPr>
          <w:shd w:val="clear" w:color="auto" w:fill="FFFFFF"/>
          <w:lang w:val="en-GB"/>
        </w:rPr>
        <w:t>s</w:t>
      </w:r>
      <w:r w:rsidR="00BA0360" w:rsidRPr="003F7B2A">
        <w:rPr>
          <w:shd w:val="clear" w:color="auto" w:fill="FFFFFF"/>
          <w:lang w:val="en-GB"/>
        </w:rPr>
        <w:t>)</w:t>
      </w:r>
      <w:r w:rsidR="00F9341E">
        <w:rPr>
          <w:shd w:val="clear" w:color="auto" w:fill="FFFFFF"/>
          <w:lang w:val="en-GB"/>
        </w:rPr>
        <w:tab/>
      </w:r>
      <w:r w:rsidR="00F9341E">
        <w:rPr>
          <w:shd w:val="clear" w:color="auto" w:fill="FFFFFF"/>
          <w:lang w:val="en-GB"/>
        </w:rPr>
        <w:tab/>
      </w:r>
      <w:r w:rsidR="00F9341E">
        <w:rPr>
          <w:shd w:val="clear" w:color="auto" w:fill="FFFFFF"/>
          <w:lang w:val="en-GB"/>
        </w:rPr>
        <w:tab/>
      </w:r>
      <w:proofErr w:type="spellStart"/>
      <w:r w:rsidR="00BA0360" w:rsidRPr="003F7B2A">
        <w:rPr>
          <w:i/>
          <w:shd w:val="clear" w:color="auto" w:fill="FFFFFF"/>
          <w:lang w:val="en-GB"/>
        </w:rPr>
        <w:t>Δ</w:t>
      </w:r>
      <w:r w:rsidR="00BA0360" w:rsidRPr="003F7B2A">
        <w:rPr>
          <w:i/>
          <w:iCs/>
          <w:shd w:val="clear" w:color="auto" w:fill="FFFFFF"/>
          <w:lang w:val="en-GB"/>
        </w:rPr>
        <w:t>H</w:t>
      </w:r>
      <w:r w:rsidR="00BA0360" w:rsidRPr="00470ADD">
        <w:rPr>
          <w:iCs/>
          <w:shd w:val="clear" w:color="auto" w:fill="FFFFFF"/>
          <w:vertAlign w:val="subscript"/>
          <w:lang w:val="en-GB"/>
        </w:rPr>
        <w:t>hyd</w:t>
      </w:r>
      <w:proofErr w:type="spellEnd"/>
    </w:p>
    <w:p w14:paraId="69250936" w14:textId="1EE26093" w:rsidR="00BA0360" w:rsidRPr="003F7B2A" w:rsidRDefault="00ED35FC" w:rsidP="00470ADD">
      <w:pPr>
        <w:ind w:left="720"/>
        <w:rPr>
          <w:i/>
          <w:iCs/>
          <w:shd w:val="clear" w:color="auto" w:fill="FFFFFF"/>
          <w:lang w:val="en-GB"/>
        </w:rPr>
      </w:pPr>
      <w:r w:rsidRPr="003F7B2A">
        <w:rPr>
          <w:shd w:val="clear" w:color="auto" w:fill="FFFFFF"/>
          <w:lang w:val="en-GB"/>
        </w:rPr>
        <w:t>eq</w:t>
      </w:r>
      <w:r w:rsidR="002D3713">
        <w:rPr>
          <w:shd w:val="clear" w:color="auto" w:fill="FFFFFF"/>
          <w:lang w:val="en-GB"/>
        </w:rPr>
        <w:t>uation</w:t>
      </w:r>
      <w:r w:rsidRPr="003F7B2A">
        <w:rPr>
          <w:shd w:val="clear" w:color="auto" w:fill="FFFFFF"/>
          <w:lang w:val="en-GB"/>
        </w:rPr>
        <w:t xml:space="preserve"> 2</w:t>
      </w:r>
      <w:r w:rsidR="002D3713">
        <w:rPr>
          <w:shd w:val="clear" w:color="auto" w:fill="FFFFFF"/>
          <w:lang w:val="en-GB"/>
        </w:rPr>
        <w:t>:</w:t>
      </w:r>
      <w:r w:rsidRPr="003F7B2A">
        <w:rPr>
          <w:shd w:val="clear" w:color="auto" w:fill="FFFFFF"/>
          <w:lang w:val="en-GB"/>
        </w:rPr>
        <w:t xml:space="preserve"> </w:t>
      </w:r>
      <w:r w:rsidR="00BA0360" w:rsidRPr="00C61A86">
        <w:rPr>
          <w:shd w:val="clear" w:color="auto" w:fill="FFFFFF"/>
          <w:lang w:val="en-GB"/>
        </w:rPr>
        <w:t>MgSO</w:t>
      </w:r>
      <w:r w:rsidR="00BA0360" w:rsidRPr="00C61A86">
        <w:rPr>
          <w:shd w:val="clear" w:color="auto" w:fill="FFFFFF"/>
          <w:vertAlign w:val="subscript"/>
          <w:lang w:val="en-GB"/>
        </w:rPr>
        <w:t>4</w:t>
      </w:r>
      <w:r w:rsidR="00BA0360" w:rsidRPr="00C61A86">
        <w:rPr>
          <w:shd w:val="clear" w:color="auto" w:fill="FFFFFF"/>
          <w:lang w:val="en-GB"/>
        </w:rPr>
        <w:t xml:space="preserve">(s)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shd w:val="clear" w:color="auto" w:fill="FFFFFF"/>
                <w:lang w:val="en-GB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GB"/>
              </w:rPr>
              <m:t>O</m:t>
            </m:r>
          </m:e>
        </m:groupChr>
      </m:oMath>
      <w:r w:rsidRPr="00C61A86">
        <w:rPr>
          <w:shd w:val="clear" w:color="auto" w:fill="FFFFFF"/>
          <w:lang w:val="en-GB"/>
        </w:rPr>
        <w:t xml:space="preserve"> </w:t>
      </w:r>
      <w:r w:rsidR="00BA0360" w:rsidRPr="00C61A86">
        <w:rPr>
          <w:shd w:val="clear" w:color="auto" w:fill="FFFFFF"/>
          <w:lang w:val="en-GB"/>
        </w:rPr>
        <w:t>Mg</w:t>
      </w:r>
      <w:r w:rsidR="00BA0360" w:rsidRPr="00C61A86">
        <w:rPr>
          <w:shd w:val="clear" w:color="auto" w:fill="FFFFFF"/>
          <w:vertAlign w:val="superscript"/>
          <w:lang w:val="en-GB"/>
        </w:rPr>
        <w:t>2+</w:t>
      </w:r>
      <w:r w:rsidR="00BA0360" w:rsidRPr="00C61A86">
        <w:rPr>
          <w:shd w:val="clear" w:color="auto" w:fill="FFFFFF"/>
          <w:lang w:val="en-GB"/>
        </w:rPr>
        <w:t>(</w:t>
      </w:r>
      <w:proofErr w:type="spellStart"/>
      <w:r w:rsidR="00BA0360" w:rsidRPr="00C61A86">
        <w:rPr>
          <w:shd w:val="clear" w:color="auto" w:fill="FFFFFF"/>
          <w:lang w:val="en-GB"/>
        </w:rPr>
        <w:t>aq</w:t>
      </w:r>
      <w:proofErr w:type="spellEnd"/>
      <w:r w:rsidR="00BA0360" w:rsidRPr="003F7B2A">
        <w:rPr>
          <w:shd w:val="clear" w:color="auto" w:fill="FFFFFF"/>
          <w:lang w:val="en-GB"/>
        </w:rPr>
        <w:t>) + SO</w:t>
      </w:r>
      <w:r w:rsidR="00BA0360" w:rsidRPr="003F7B2A">
        <w:rPr>
          <w:shd w:val="clear" w:color="auto" w:fill="FFFFFF"/>
          <w:vertAlign w:val="subscript"/>
          <w:lang w:val="en-GB"/>
        </w:rPr>
        <w:t>4</w:t>
      </w:r>
      <w:r w:rsidR="00BA0360" w:rsidRPr="003F7B2A">
        <w:rPr>
          <w:shd w:val="clear" w:color="auto" w:fill="FFFFFF"/>
          <w:vertAlign w:val="superscript"/>
          <w:lang w:val="en-GB"/>
        </w:rPr>
        <w:t>2</w:t>
      </w:r>
      <w:r w:rsidR="00E078A3" w:rsidRPr="003F7B2A">
        <w:rPr>
          <w:shd w:val="clear" w:color="auto" w:fill="FFFFFF"/>
          <w:vertAlign w:val="superscript"/>
          <w:lang w:val="en-GB"/>
        </w:rPr>
        <w:t>−</w:t>
      </w:r>
      <w:r w:rsidR="00BA0360" w:rsidRPr="003F7B2A">
        <w:rPr>
          <w:shd w:val="clear" w:color="auto" w:fill="FFFFFF"/>
          <w:lang w:val="en-GB"/>
        </w:rPr>
        <w:t>(</w:t>
      </w:r>
      <w:proofErr w:type="spellStart"/>
      <w:r w:rsidR="00BA0360" w:rsidRPr="003F7B2A">
        <w:rPr>
          <w:shd w:val="clear" w:color="auto" w:fill="FFFFFF"/>
          <w:lang w:val="en-GB"/>
        </w:rPr>
        <w:t>aq</w:t>
      </w:r>
      <w:proofErr w:type="spellEnd"/>
      <w:r w:rsidR="00BA0360" w:rsidRPr="003F7B2A">
        <w:rPr>
          <w:shd w:val="clear" w:color="auto" w:fill="FFFFFF"/>
          <w:lang w:val="en-GB"/>
        </w:rPr>
        <w:t>)</w:t>
      </w:r>
      <w:r w:rsidR="00F9341E">
        <w:rPr>
          <w:shd w:val="clear" w:color="auto" w:fill="FFFFFF"/>
          <w:lang w:val="en-GB"/>
        </w:rPr>
        <w:tab/>
      </w:r>
      <w:r w:rsidR="00F9341E">
        <w:rPr>
          <w:shd w:val="clear" w:color="auto" w:fill="FFFFFF"/>
          <w:lang w:val="en-GB"/>
        </w:rPr>
        <w:tab/>
      </w:r>
      <w:r w:rsidRPr="003F7B2A">
        <w:rPr>
          <w:i/>
          <w:shd w:val="clear" w:color="auto" w:fill="FFFFFF"/>
          <w:lang w:val="en-GB"/>
        </w:rPr>
        <w:t>Δ</w:t>
      </w:r>
      <w:r w:rsidRPr="003F7B2A">
        <w:rPr>
          <w:i/>
          <w:iCs/>
          <w:shd w:val="clear" w:color="auto" w:fill="FFFFFF"/>
          <w:lang w:val="en-GB"/>
        </w:rPr>
        <w:t>H</w:t>
      </w:r>
      <w:r w:rsidRPr="00470ADD">
        <w:rPr>
          <w:iCs/>
          <w:shd w:val="clear" w:color="auto" w:fill="FFFFFF"/>
          <w:vertAlign w:val="subscript"/>
          <w:lang w:val="en-GB"/>
        </w:rPr>
        <w:t>sol1</w:t>
      </w:r>
    </w:p>
    <w:p w14:paraId="2B022F20" w14:textId="08BF8573" w:rsidR="00BA0360" w:rsidRPr="003F7B2A" w:rsidRDefault="00ED35FC" w:rsidP="00470ADD">
      <w:pPr>
        <w:ind w:left="720"/>
        <w:rPr>
          <w:i/>
          <w:iCs/>
          <w:shd w:val="clear" w:color="auto" w:fill="FFFFFF"/>
          <w:vertAlign w:val="subscript"/>
          <w:lang w:val="en-GB"/>
        </w:rPr>
      </w:pPr>
      <w:r w:rsidRPr="003F7B2A">
        <w:rPr>
          <w:shd w:val="clear" w:color="auto" w:fill="FFFFFF"/>
          <w:lang w:val="en-GB"/>
        </w:rPr>
        <w:t>eq</w:t>
      </w:r>
      <w:r w:rsidR="002D3713">
        <w:rPr>
          <w:shd w:val="clear" w:color="auto" w:fill="FFFFFF"/>
          <w:lang w:val="en-GB"/>
        </w:rPr>
        <w:t>uation</w:t>
      </w:r>
      <w:r w:rsidRPr="003F7B2A">
        <w:rPr>
          <w:shd w:val="clear" w:color="auto" w:fill="FFFFFF"/>
          <w:lang w:val="en-GB"/>
        </w:rPr>
        <w:t xml:space="preserve"> 3</w:t>
      </w:r>
      <w:r w:rsidR="002D3713">
        <w:rPr>
          <w:shd w:val="clear" w:color="auto" w:fill="FFFFFF"/>
          <w:lang w:val="en-GB"/>
        </w:rPr>
        <w:t>:</w:t>
      </w:r>
      <w:r w:rsidRPr="003F7B2A">
        <w:rPr>
          <w:shd w:val="clear" w:color="auto" w:fill="FFFFFF"/>
          <w:lang w:val="en-GB"/>
        </w:rPr>
        <w:t xml:space="preserve"> </w:t>
      </w:r>
      <w:r w:rsidR="00BA0360" w:rsidRPr="003F7B2A">
        <w:rPr>
          <w:shd w:val="clear" w:color="auto" w:fill="FFFFFF"/>
          <w:lang w:val="en-GB"/>
        </w:rPr>
        <w:t>MgSO</w:t>
      </w:r>
      <w:r w:rsidR="00BA0360" w:rsidRPr="00470ADD">
        <w:rPr>
          <w:shd w:val="clear" w:color="auto" w:fill="FFFFFF"/>
          <w:vertAlign w:val="subscript"/>
          <w:lang w:val="en-GB"/>
        </w:rPr>
        <w:t>4</w:t>
      </w:r>
      <w:r w:rsidR="00BA0360" w:rsidRPr="003F7B2A">
        <w:rPr>
          <w:shd w:val="clear" w:color="auto" w:fill="FFFFFF"/>
          <w:lang w:val="en-GB"/>
        </w:rPr>
        <w:t>.</w:t>
      </w:r>
      <w:r w:rsidR="00BA0360" w:rsidRPr="00C61A86">
        <w:rPr>
          <w:shd w:val="clear" w:color="auto" w:fill="FFFFFF"/>
          <w:lang w:val="en-GB"/>
        </w:rPr>
        <w:t>7H</w:t>
      </w:r>
      <w:r w:rsidR="00BA0360" w:rsidRPr="00470ADD">
        <w:rPr>
          <w:shd w:val="clear" w:color="auto" w:fill="FFFFFF"/>
          <w:vertAlign w:val="subscript"/>
          <w:lang w:val="en-GB"/>
        </w:rPr>
        <w:t>2</w:t>
      </w:r>
      <w:r w:rsidR="00BA0360" w:rsidRPr="00C61A86">
        <w:rPr>
          <w:shd w:val="clear" w:color="auto" w:fill="FFFFFF"/>
          <w:lang w:val="en-GB"/>
        </w:rPr>
        <w:t xml:space="preserve">O(s) 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shd w:val="clear" w:color="auto" w:fill="FFFFFF"/>
                <w:lang w:val="en-GB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GB"/>
              </w:rPr>
              <m:t>O</m:t>
            </m:r>
          </m:e>
        </m:groupChr>
      </m:oMath>
      <w:r w:rsidRPr="00C61A86">
        <w:rPr>
          <w:shd w:val="clear" w:color="auto" w:fill="FFFFFF"/>
          <w:lang w:val="en-GB"/>
        </w:rPr>
        <w:t xml:space="preserve"> </w:t>
      </w:r>
      <w:r w:rsidR="00BA0360" w:rsidRPr="00C61A86">
        <w:rPr>
          <w:shd w:val="clear" w:color="auto" w:fill="FFFFFF"/>
          <w:lang w:val="en-GB"/>
        </w:rPr>
        <w:t xml:space="preserve"> </w:t>
      </w:r>
      <w:r w:rsidRPr="00C61A86">
        <w:rPr>
          <w:shd w:val="clear" w:color="auto" w:fill="FFFFFF"/>
          <w:lang w:val="en-GB"/>
        </w:rPr>
        <w:t>Mg</w:t>
      </w:r>
      <w:r w:rsidRPr="00C61A86">
        <w:rPr>
          <w:shd w:val="clear" w:color="auto" w:fill="FFFFFF"/>
          <w:vertAlign w:val="superscript"/>
          <w:lang w:val="en-GB"/>
        </w:rPr>
        <w:t>2+</w:t>
      </w:r>
      <w:r w:rsidRPr="00C61A86">
        <w:rPr>
          <w:shd w:val="clear" w:color="auto" w:fill="FFFFFF"/>
          <w:lang w:val="en-GB"/>
        </w:rPr>
        <w:t>(</w:t>
      </w:r>
      <w:proofErr w:type="spellStart"/>
      <w:r w:rsidRPr="00C61A86">
        <w:rPr>
          <w:shd w:val="clear" w:color="auto" w:fill="FFFFFF"/>
          <w:lang w:val="en-GB"/>
        </w:rPr>
        <w:t>aq</w:t>
      </w:r>
      <w:proofErr w:type="spellEnd"/>
      <w:r w:rsidRPr="003F7B2A">
        <w:rPr>
          <w:shd w:val="clear" w:color="auto" w:fill="FFFFFF"/>
          <w:lang w:val="en-GB"/>
        </w:rPr>
        <w:t>) + SO</w:t>
      </w:r>
      <w:r w:rsidRPr="003F7B2A">
        <w:rPr>
          <w:shd w:val="clear" w:color="auto" w:fill="FFFFFF"/>
          <w:vertAlign w:val="subscript"/>
          <w:lang w:val="en-GB"/>
        </w:rPr>
        <w:t>4</w:t>
      </w:r>
      <w:r w:rsidRPr="003F7B2A">
        <w:rPr>
          <w:shd w:val="clear" w:color="auto" w:fill="FFFFFF"/>
          <w:vertAlign w:val="superscript"/>
          <w:lang w:val="en-GB"/>
        </w:rPr>
        <w:t>2</w:t>
      </w:r>
      <w:r w:rsidR="00E078A3" w:rsidRPr="003F7B2A">
        <w:rPr>
          <w:shd w:val="clear" w:color="auto" w:fill="FFFFFF"/>
          <w:vertAlign w:val="superscript"/>
          <w:lang w:val="en-GB"/>
        </w:rPr>
        <w:t>−</w:t>
      </w:r>
      <w:r w:rsidRPr="003F7B2A">
        <w:rPr>
          <w:shd w:val="clear" w:color="auto" w:fill="FFFFFF"/>
          <w:lang w:val="en-GB"/>
        </w:rPr>
        <w:t>(</w:t>
      </w:r>
      <w:proofErr w:type="spellStart"/>
      <w:r w:rsidRPr="003F7B2A">
        <w:rPr>
          <w:shd w:val="clear" w:color="auto" w:fill="FFFFFF"/>
          <w:lang w:val="en-GB"/>
        </w:rPr>
        <w:t>aq</w:t>
      </w:r>
      <w:proofErr w:type="spellEnd"/>
      <w:r w:rsidRPr="003F7B2A">
        <w:rPr>
          <w:shd w:val="clear" w:color="auto" w:fill="FFFFFF"/>
          <w:lang w:val="en-GB"/>
        </w:rPr>
        <w:t>)</w:t>
      </w:r>
      <w:r w:rsidR="00F9341E">
        <w:rPr>
          <w:shd w:val="clear" w:color="auto" w:fill="FFFFFF"/>
          <w:lang w:val="en-GB"/>
        </w:rPr>
        <w:tab/>
      </w:r>
      <w:r w:rsidRPr="003F7B2A">
        <w:rPr>
          <w:i/>
          <w:shd w:val="clear" w:color="auto" w:fill="FFFFFF"/>
          <w:lang w:val="en-GB"/>
        </w:rPr>
        <w:t>Δ</w:t>
      </w:r>
      <w:r w:rsidRPr="003F7B2A">
        <w:rPr>
          <w:i/>
          <w:iCs/>
          <w:shd w:val="clear" w:color="auto" w:fill="FFFFFF"/>
          <w:lang w:val="en-GB"/>
        </w:rPr>
        <w:t>H</w:t>
      </w:r>
      <w:r w:rsidRPr="00470ADD">
        <w:rPr>
          <w:iCs/>
          <w:shd w:val="clear" w:color="auto" w:fill="FFFFFF"/>
          <w:vertAlign w:val="subscript"/>
          <w:lang w:val="en-GB"/>
        </w:rPr>
        <w:t>sol2</w:t>
      </w:r>
    </w:p>
    <w:p w14:paraId="2C5EE943" w14:textId="21C2B353" w:rsidR="00ED35FC" w:rsidRPr="003F7B2A" w:rsidRDefault="00ED35FC" w:rsidP="0003409C">
      <w:pPr>
        <w:rPr>
          <w:shd w:val="clear" w:color="auto" w:fill="FFFFFF"/>
          <w:vertAlign w:val="subscript"/>
          <w:lang w:val="en-GB"/>
        </w:rPr>
      </w:pPr>
    </w:p>
    <w:p w14:paraId="2D33011E" w14:textId="77777777" w:rsidR="00EE7A89" w:rsidRDefault="00EE7A89">
      <w:pPr>
        <w:rPr>
          <w:shd w:val="clear" w:color="auto" w:fill="FFFFFF"/>
          <w:lang w:val="en-GB"/>
        </w:rPr>
      </w:pPr>
    </w:p>
    <w:p w14:paraId="6F007A23" w14:textId="0D682CE6" w:rsidR="00EE7A89" w:rsidRDefault="00081353" w:rsidP="00470ADD">
      <w:pPr>
        <w:jc w:val="center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pict w14:anchorId="7DEC3BBD">
          <v:shape id="_x0000_i1026" type="#_x0000_t75" style="width:230pt;height:89pt">
            <v:imagedata r:id="rId8" o:title="R1_2_2_fig2"/>
          </v:shape>
        </w:pict>
      </w:r>
    </w:p>
    <w:p w14:paraId="005A7E0A" w14:textId="77777777" w:rsidR="00EE7A89" w:rsidRDefault="00EE7A89">
      <w:pPr>
        <w:rPr>
          <w:shd w:val="clear" w:color="auto" w:fill="FFFFFF"/>
          <w:lang w:val="en-GB"/>
        </w:rPr>
      </w:pPr>
    </w:p>
    <w:p w14:paraId="668B6E20" w14:textId="77777777" w:rsidR="00EE7A89" w:rsidRDefault="00EE7A89">
      <w:pPr>
        <w:rPr>
          <w:shd w:val="clear" w:color="auto" w:fill="FFFFFF"/>
          <w:lang w:val="en-GB"/>
        </w:rPr>
      </w:pPr>
    </w:p>
    <w:p w14:paraId="76B87B95" w14:textId="77777777" w:rsidR="00E42A5D" w:rsidRDefault="00E42A5D">
      <w:pPr>
        <w:rPr>
          <w:shd w:val="clear" w:color="auto" w:fill="FFFFFF"/>
          <w:lang w:val="en-GB"/>
        </w:rPr>
      </w:pPr>
    </w:p>
    <w:p w14:paraId="7E8C84F3" w14:textId="366F46EC" w:rsidR="00ED35FC" w:rsidRPr="003F7B2A" w:rsidRDefault="00ED35FC">
      <w:pPr>
        <w:rPr>
          <w:shd w:val="clear" w:color="auto" w:fill="FFFFFF"/>
          <w:lang w:val="en-GB"/>
        </w:rPr>
      </w:pPr>
      <w:r w:rsidRPr="003F7B2A">
        <w:rPr>
          <w:shd w:val="clear" w:color="auto" w:fill="FFFFFF"/>
          <w:lang w:val="en-GB"/>
        </w:rPr>
        <w:t>From Hess’s law, it is evident that reversing eq</w:t>
      </w:r>
      <w:r w:rsidR="002D3713">
        <w:rPr>
          <w:shd w:val="clear" w:color="auto" w:fill="FFFFFF"/>
          <w:lang w:val="en-GB"/>
        </w:rPr>
        <w:t>uation</w:t>
      </w:r>
      <w:r w:rsidRPr="003F7B2A">
        <w:rPr>
          <w:shd w:val="clear" w:color="auto" w:fill="FFFFFF"/>
          <w:lang w:val="en-GB"/>
        </w:rPr>
        <w:t xml:space="preserve"> 3 </w:t>
      </w:r>
      <w:r w:rsidR="00194BBF" w:rsidRPr="003F7B2A">
        <w:rPr>
          <w:shd w:val="clear" w:color="auto" w:fill="FFFFFF"/>
          <w:lang w:val="en-GB"/>
        </w:rPr>
        <w:t>gives</w:t>
      </w:r>
      <w:r w:rsidRPr="003F7B2A">
        <w:rPr>
          <w:shd w:val="clear" w:color="auto" w:fill="FFFFFF"/>
          <w:lang w:val="en-GB"/>
        </w:rPr>
        <w:t xml:space="preserve">: </w:t>
      </w:r>
    </w:p>
    <w:p w14:paraId="45663EEF" w14:textId="16E11512" w:rsidR="00ED35FC" w:rsidRPr="003F7B2A" w:rsidRDefault="002D3713" w:rsidP="00470ADD">
      <w:pPr>
        <w:ind w:left="72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equation 4: </w:t>
      </w:r>
      <w:r w:rsidR="00ED35FC" w:rsidRPr="003F7B2A">
        <w:rPr>
          <w:shd w:val="clear" w:color="auto" w:fill="FFFFFF"/>
          <w:lang w:val="en-GB"/>
        </w:rPr>
        <w:t>Mg</w:t>
      </w:r>
      <w:r w:rsidR="00ED35FC" w:rsidRPr="003F7B2A">
        <w:rPr>
          <w:shd w:val="clear" w:color="auto" w:fill="FFFFFF"/>
          <w:vertAlign w:val="superscript"/>
          <w:lang w:val="en-GB"/>
        </w:rPr>
        <w:t>2+</w:t>
      </w:r>
      <w:r w:rsidR="00ED35FC" w:rsidRPr="003F7B2A">
        <w:rPr>
          <w:shd w:val="clear" w:color="auto" w:fill="FFFFFF"/>
          <w:lang w:val="en-GB"/>
        </w:rPr>
        <w:t>(</w:t>
      </w:r>
      <w:proofErr w:type="spellStart"/>
      <w:r w:rsidR="00ED35FC" w:rsidRPr="003F7B2A">
        <w:rPr>
          <w:shd w:val="clear" w:color="auto" w:fill="FFFFFF"/>
          <w:lang w:val="en-GB"/>
        </w:rPr>
        <w:t>aq</w:t>
      </w:r>
      <w:proofErr w:type="spellEnd"/>
      <w:r w:rsidR="00ED35FC" w:rsidRPr="003F7B2A">
        <w:rPr>
          <w:shd w:val="clear" w:color="auto" w:fill="FFFFFF"/>
          <w:lang w:val="en-GB"/>
        </w:rPr>
        <w:t>) + SO</w:t>
      </w:r>
      <w:r w:rsidR="00ED35FC" w:rsidRPr="003F7B2A">
        <w:rPr>
          <w:shd w:val="clear" w:color="auto" w:fill="FFFFFF"/>
          <w:vertAlign w:val="subscript"/>
          <w:lang w:val="en-GB"/>
        </w:rPr>
        <w:t>4</w:t>
      </w:r>
      <w:r w:rsidR="00ED35FC" w:rsidRPr="003F7B2A">
        <w:rPr>
          <w:shd w:val="clear" w:color="auto" w:fill="FFFFFF"/>
          <w:vertAlign w:val="superscript"/>
          <w:lang w:val="en-GB"/>
        </w:rPr>
        <w:t>2</w:t>
      </w:r>
      <w:r w:rsidR="00E078A3" w:rsidRPr="00C61A86">
        <w:rPr>
          <w:shd w:val="clear" w:color="auto" w:fill="FFFFFF"/>
          <w:vertAlign w:val="superscript"/>
          <w:lang w:val="en-GB"/>
        </w:rPr>
        <w:t>−</w:t>
      </w:r>
      <w:r w:rsidR="00ED35FC" w:rsidRPr="00C61A86">
        <w:rPr>
          <w:shd w:val="clear" w:color="auto" w:fill="FFFFFF"/>
          <w:lang w:val="en-GB"/>
        </w:rPr>
        <w:t>(</w:t>
      </w:r>
      <w:proofErr w:type="spellStart"/>
      <w:r w:rsidR="00ED35FC" w:rsidRPr="00C61A86">
        <w:rPr>
          <w:shd w:val="clear" w:color="auto" w:fill="FFFFFF"/>
          <w:lang w:val="en-GB"/>
        </w:rPr>
        <w:t>aq</w:t>
      </w:r>
      <w:proofErr w:type="spellEnd"/>
      <w:r w:rsidR="00ED35FC" w:rsidRPr="00C61A86">
        <w:rPr>
          <w:shd w:val="clear" w:color="auto" w:fill="FFFFFF"/>
          <w:lang w:val="en-GB"/>
        </w:rPr>
        <w:t>)</w:t>
      </w:r>
      <w:r w:rsidR="00ED35FC" w:rsidRPr="00470ADD">
        <w:rPr>
          <w:rFonts w:ascii="Cambria Math" w:hAnsi="Cambria Math"/>
          <w:shd w:val="clear" w:color="auto" w:fill="FFFFFF"/>
          <w:lang w:val="en-GB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shd w:val="clear" w:color="auto" w:fill="FFFFFF"/>
                <w:lang w:val="en-GB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GB"/>
              </w:rPr>
              <m:t>O</m:t>
            </m:r>
          </m:e>
        </m:groupChr>
      </m:oMath>
      <w:r w:rsidR="00ED35FC" w:rsidRPr="00C61A86">
        <w:rPr>
          <w:shd w:val="clear" w:color="auto" w:fill="FFFFFF"/>
          <w:lang w:val="en-GB"/>
        </w:rPr>
        <w:t xml:space="preserve">  MgSO</w:t>
      </w:r>
      <w:r w:rsidR="00ED35FC" w:rsidRPr="00470ADD">
        <w:rPr>
          <w:shd w:val="clear" w:color="auto" w:fill="FFFFFF"/>
          <w:vertAlign w:val="subscript"/>
          <w:lang w:val="en-GB"/>
        </w:rPr>
        <w:t>4</w:t>
      </w:r>
      <w:r w:rsidR="00ED35FC" w:rsidRPr="003F7B2A">
        <w:rPr>
          <w:shd w:val="clear" w:color="auto" w:fill="FFFFFF"/>
          <w:lang w:val="en-GB"/>
        </w:rPr>
        <w:t>.7H</w:t>
      </w:r>
      <w:r w:rsidR="00ED35FC" w:rsidRPr="00470ADD">
        <w:rPr>
          <w:shd w:val="clear" w:color="auto" w:fill="FFFFFF"/>
          <w:vertAlign w:val="subscript"/>
          <w:lang w:val="en-GB"/>
        </w:rPr>
        <w:t>2</w:t>
      </w:r>
      <w:r w:rsidR="00ED35FC" w:rsidRPr="003F7B2A">
        <w:rPr>
          <w:shd w:val="clear" w:color="auto" w:fill="FFFFFF"/>
          <w:lang w:val="en-GB"/>
        </w:rPr>
        <w:t>O(s)</w:t>
      </w:r>
      <w:r w:rsidR="00F9341E">
        <w:rPr>
          <w:shd w:val="clear" w:color="auto" w:fill="FFFFFF"/>
          <w:lang w:val="en-GB"/>
        </w:rPr>
        <w:tab/>
      </w:r>
      <m:oMath>
        <m:r>
          <w:rPr>
            <w:rFonts w:ascii="Cambria Math" w:hAnsi="Cambria Math"/>
            <w:shd w:val="clear" w:color="auto" w:fill="FFFFFF"/>
            <w:lang w:val="en-GB"/>
          </w:rPr>
          <m:t>-</m:t>
        </m:r>
      </m:oMath>
      <w:r w:rsidR="00ED35FC" w:rsidRPr="003F7B2A">
        <w:rPr>
          <w:i/>
          <w:shd w:val="clear" w:color="auto" w:fill="FFFFFF"/>
          <w:lang w:val="en-GB"/>
        </w:rPr>
        <w:t>Δ</w:t>
      </w:r>
      <w:r w:rsidR="00ED35FC" w:rsidRPr="003F7B2A">
        <w:rPr>
          <w:i/>
          <w:iCs/>
          <w:shd w:val="clear" w:color="auto" w:fill="FFFFFF"/>
          <w:lang w:val="en-GB"/>
        </w:rPr>
        <w:t>H</w:t>
      </w:r>
      <w:r w:rsidR="00ED35FC" w:rsidRPr="00470ADD">
        <w:rPr>
          <w:iCs/>
          <w:shd w:val="clear" w:color="auto" w:fill="FFFFFF"/>
          <w:vertAlign w:val="subscript"/>
          <w:lang w:val="en-GB"/>
        </w:rPr>
        <w:t>sol2</w:t>
      </w:r>
      <w:r w:rsidR="00ED35FC" w:rsidRPr="003F7B2A">
        <w:rPr>
          <w:shd w:val="clear" w:color="auto" w:fill="FFFFFF"/>
          <w:lang w:val="en-GB"/>
        </w:rPr>
        <w:t xml:space="preserve">   </w:t>
      </w:r>
      <w:r>
        <w:rPr>
          <w:shd w:val="clear" w:color="auto" w:fill="FFFFFF"/>
          <w:lang w:val="en-GB"/>
        </w:rPr>
        <w:t xml:space="preserve"> </w:t>
      </w:r>
    </w:p>
    <w:p w14:paraId="578DF923" w14:textId="77777777" w:rsidR="00ED35FC" w:rsidRPr="003F7B2A" w:rsidRDefault="00ED35FC" w:rsidP="0003409C">
      <w:pPr>
        <w:rPr>
          <w:shd w:val="clear" w:color="auto" w:fill="FFFFFF"/>
          <w:lang w:val="en-GB"/>
        </w:rPr>
      </w:pPr>
    </w:p>
    <w:p w14:paraId="09720DAA" w14:textId="77777777" w:rsidR="00E42A5D" w:rsidRDefault="00E42A5D">
      <w:pPr>
        <w:rPr>
          <w:shd w:val="clear" w:color="auto" w:fill="FFFFFF"/>
          <w:lang w:val="en-GB"/>
        </w:rPr>
      </w:pPr>
    </w:p>
    <w:p w14:paraId="7782F9DD" w14:textId="77777777" w:rsidR="00E42A5D" w:rsidRDefault="00E42A5D">
      <w:pPr>
        <w:rPr>
          <w:shd w:val="clear" w:color="auto" w:fill="FFFFFF"/>
          <w:lang w:val="en-GB"/>
        </w:rPr>
      </w:pPr>
    </w:p>
    <w:p w14:paraId="12F55E4B" w14:textId="35C80328" w:rsidR="00ED35FC" w:rsidRPr="003F7B2A" w:rsidRDefault="00C61A86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C</w:t>
      </w:r>
      <w:r w:rsidR="00ED35FC" w:rsidRPr="003F7B2A">
        <w:rPr>
          <w:shd w:val="clear" w:color="auto" w:fill="FFFFFF"/>
          <w:lang w:val="en-GB"/>
        </w:rPr>
        <w:t>ombining new equation</w:t>
      </w:r>
      <w:r w:rsidR="00194BBF" w:rsidRPr="003F7B2A">
        <w:rPr>
          <w:shd w:val="clear" w:color="auto" w:fill="FFFFFF"/>
          <w:lang w:val="en-GB"/>
        </w:rPr>
        <w:t xml:space="preserve"> 4</w:t>
      </w:r>
      <w:r w:rsidR="00ED35FC" w:rsidRPr="003F7B2A">
        <w:rPr>
          <w:shd w:val="clear" w:color="auto" w:fill="FFFFFF"/>
          <w:lang w:val="en-GB"/>
        </w:rPr>
        <w:t xml:space="preserve"> with eq</w:t>
      </w:r>
      <w:r>
        <w:rPr>
          <w:shd w:val="clear" w:color="auto" w:fill="FFFFFF"/>
          <w:lang w:val="en-GB"/>
        </w:rPr>
        <w:t>uation</w:t>
      </w:r>
      <w:r w:rsidR="00ED35FC" w:rsidRPr="003F7B2A">
        <w:rPr>
          <w:shd w:val="clear" w:color="auto" w:fill="FFFFFF"/>
          <w:lang w:val="en-GB"/>
        </w:rPr>
        <w:t xml:space="preserve"> 2</w:t>
      </w:r>
      <w:r w:rsidR="005625B2" w:rsidRPr="003F7B2A">
        <w:rPr>
          <w:shd w:val="clear" w:color="auto" w:fill="FFFFFF"/>
          <w:lang w:val="en-GB"/>
        </w:rPr>
        <w:t xml:space="preserve"> results in eq</w:t>
      </w:r>
      <w:r>
        <w:rPr>
          <w:shd w:val="clear" w:color="auto" w:fill="FFFFFF"/>
          <w:lang w:val="en-GB"/>
        </w:rPr>
        <w:t>uation</w:t>
      </w:r>
      <w:r w:rsidR="005625B2" w:rsidRPr="003F7B2A">
        <w:rPr>
          <w:shd w:val="clear" w:color="auto" w:fill="FFFFFF"/>
          <w:lang w:val="en-GB"/>
        </w:rPr>
        <w:t xml:space="preserve"> 1</w:t>
      </w:r>
      <w:r>
        <w:rPr>
          <w:shd w:val="clear" w:color="auto" w:fill="FFFFFF"/>
          <w:lang w:val="en-GB"/>
        </w:rPr>
        <w:t>:</w:t>
      </w:r>
    </w:p>
    <w:p w14:paraId="39210014" w14:textId="77777777" w:rsidR="00ED35FC" w:rsidRPr="003F7B2A" w:rsidRDefault="00ED35FC" w:rsidP="00ED35FC">
      <w:pPr>
        <w:rPr>
          <w:shd w:val="clear" w:color="auto" w:fill="FFFFFF"/>
          <w:lang w:val="en-GB"/>
        </w:rPr>
      </w:pPr>
    </w:p>
    <w:p w14:paraId="38248867" w14:textId="63C8A82D" w:rsidR="00ED35FC" w:rsidRPr="003F7B2A" w:rsidRDefault="00ED35FC" w:rsidP="00470ADD">
      <w:pPr>
        <w:ind w:left="720"/>
        <w:rPr>
          <w:i/>
          <w:iCs/>
          <w:shd w:val="clear" w:color="auto" w:fill="FFFFFF"/>
          <w:lang w:val="en-GB"/>
        </w:rPr>
      </w:pPr>
      <w:r w:rsidRPr="003F7B2A">
        <w:rPr>
          <w:shd w:val="clear" w:color="auto" w:fill="FFFFFF"/>
          <w:lang w:val="en-GB"/>
        </w:rPr>
        <w:t>eq</w:t>
      </w:r>
      <w:r w:rsidR="00C61A86">
        <w:rPr>
          <w:shd w:val="clear" w:color="auto" w:fill="FFFFFF"/>
          <w:lang w:val="en-GB"/>
        </w:rPr>
        <w:t>uation</w:t>
      </w:r>
      <w:r w:rsidRPr="003F7B2A">
        <w:rPr>
          <w:shd w:val="clear" w:color="auto" w:fill="FFFFFF"/>
          <w:lang w:val="en-GB"/>
        </w:rPr>
        <w:t xml:space="preserve"> 2</w:t>
      </w:r>
      <w:r w:rsidR="00C61A86">
        <w:rPr>
          <w:shd w:val="clear" w:color="auto" w:fill="FFFFFF"/>
          <w:lang w:val="en-GB"/>
        </w:rPr>
        <w:t>:</w:t>
      </w:r>
      <w:r w:rsidRPr="003F7B2A">
        <w:rPr>
          <w:shd w:val="clear" w:color="auto" w:fill="FFFFFF"/>
          <w:lang w:val="en-GB"/>
        </w:rPr>
        <w:t xml:space="preserve"> </w:t>
      </w:r>
      <w:r w:rsidRPr="00C61A86">
        <w:rPr>
          <w:shd w:val="clear" w:color="auto" w:fill="FFFFFF"/>
          <w:lang w:val="en-GB"/>
        </w:rPr>
        <w:t>MgSO</w:t>
      </w:r>
      <w:r w:rsidRPr="00C61A86">
        <w:rPr>
          <w:shd w:val="clear" w:color="auto" w:fill="FFFFFF"/>
          <w:vertAlign w:val="subscript"/>
          <w:lang w:val="en-GB"/>
        </w:rPr>
        <w:t>4</w:t>
      </w:r>
      <w:r w:rsidRPr="00C61A86">
        <w:rPr>
          <w:shd w:val="clear" w:color="auto" w:fill="FFFFFF"/>
          <w:lang w:val="en-GB"/>
        </w:rPr>
        <w:t xml:space="preserve">(s)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shd w:val="clear" w:color="auto" w:fill="FFFFFF"/>
                <w:lang w:val="en-GB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GB"/>
              </w:rPr>
              <m:t>O</m:t>
            </m:r>
          </m:e>
        </m:groupChr>
      </m:oMath>
      <w:r w:rsidRPr="00C61A86">
        <w:rPr>
          <w:shd w:val="clear" w:color="auto" w:fill="FFFFFF"/>
          <w:lang w:val="en-GB"/>
        </w:rPr>
        <w:t xml:space="preserve"> </w:t>
      </w:r>
      <w:r w:rsidRPr="00C61A86">
        <w:rPr>
          <w:strike/>
          <w:shd w:val="clear" w:color="auto" w:fill="FFFFFF"/>
          <w:lang w:val="en-GB"/>
        </w:rPr>
        <w:t>Mg</w:t>
      </w:r>
      <w:r w:rsidRPr="00C61A86">
        <w:rPr>
          <w:strike/>
          <w:shd w:val="clear" w:color="auto" w:fill="FFFFFF"/>
          <w:vertAlign w:val="superscript"/>
          <w:lang w:val="en-GB"/>
        </w:rPr>
        <w:t>2+</w:t>
      </w:r>
      <w:r w:rsidRPr="00C61A86">
        <w:rPr>
          <w:strike/>
          <w:shd w:val="clear" w:color="auto" w:fill="FFFFFF"/>
          <w:lang w:val="en-GB"/>
        </w:rPr>
        <w:t>(</w:t>
      </w:r>
      <w:proofErr w:type="spellStart"/>
      <w:r w:rsidRPr="003F7B2A">
        <w:rPr>
          <w:strike/>
          <w:shd w:val="clear" w:color="auto" w:fill="FFFFFF"/>
          <w:lang w:val="en-GB"/>
        </w:rPr>
        <w:t>aq</w:t>
      </w:r>
      <w:proofErr w:type="spellEnd"/>
      <w:r w:rsidRPr="003F7B2A">
        <w:rPr>
          <w:strike/>
          <w:shd w:val="clear" w:color="auto" w:fill="FFFFFF"/>
          <w:lang w:val="en-GB"/>
        </w:rPr>
        <w:t>)</w:t>
      </w:r>
      <w:r w:rsidRPr="003F7B2A">
        <w:rPr>
          <w:shd w:val="clear" w:color="auto" w:fill="FFFFFF"/>
          <w:lang w:val="en-GB"/>
        </w:rPr>
        <w:t xml:space="preserve"> </w:t>
      </w:r>
      <w:r w:rsidRPr="003F7B2A">
        <w:rPr>
          <w:strike/>
          <w:shd w:val="clear" w:color="auto" w:fill="FFFFFF"/>
          <w:lang w:val="en-GB"/>
        </w:rPr>
        <w:t>+ SO</w:t>
      </w:r>
      <w:r w:rsidRPr="003F7B2A">
        <w:rPr>
          <w:strike/>
          <w:shd w:val="clear" w:color="auto" w:fill="FFFFFF"/>
          <w:vertAlign w:val="subscript"/>
          <w:lang w:val="en-GB"/>
        </w:rPr>
        <w:t>4</w:t>
      </w:r>
      <w:r w:rsidRPr="003F7B2A">
        <w:rPr>
          <w:strike/>
          <w:shd w:val="clear" w:color="auto" w:fill="FFFFFF"/>
          <w:vertAlign w:val="superscript"/>
          <w:lang w:val="en-GB"/>
        </w:rPr>
        <w:t>2</w:t>
      </w:r>
      <w:r w:rsidR="00E078A3" w:rsidRPr="003F7B2A">
        <w:rPr>
          <w:strike/>
          <w:shd w:val="clear" w:color="auto" w:fill="FFFFFF"/>
          <w:vertAlign w:val="superscript"/>
          <w:lang w:val="en-GB"/>
        </w:rPr>
        <w:t>−</w:t>
      </w:r>
      <w:r w:rsidRPr="003F7B2A">
        <w:rPr>
          <w:strike/>
          <w:shd w:val="clear" w:color="auto" w:fill="FFFFFF"/>
          <w:lang w:val="en-GB"/>
        </w:rPr>
        <w:t>(</w:t>
      </w:r>
      <w:proofErr w:type="spellStart"/>
      <w:r w:rsidRPr="003F7B2A">
        <w:rPr>
          <w:strike/>
          <w:shd w:val="clear" w:color="auto" w:fill="FFFFFF"/>
          <w:lang w:val="en-GB"/>
        </w:rPr>
        <w:t>aq</w:t>
      </w:r>
      <w:proofErr w:type="spellEnd"/>
      <w:r w:rsidRPr="003F7B2A">
        <w:rPr>
          <w:strike/>
          <w:shd w:val="clear" w:color="auto" w:fill="FFFFFF"/>
          <w:lang w:val="en-GB"/>
        </w:rPr>
        <w:t>)</w:t>
      </w:r>
      <w:r w:rsidR="00C61A86">
        <w:rPr>
          <w:shd w:val="clear" w:color="auto" w:fill="FFFFFF"/>
          <w:lang w:val="en-GB"/>
        </w:rPr>
        <w:tab/>
      </w:r>
      <w:r w:rsidR="00C61A86">
        <w:rPr>
          <w:shd w:val="clear" w:color="auto" w:fill="FFFFFF"/>
          <w:lang w:val="en-GB"/>
        </w:rPr>
        <w:tab/>
      </w:r>
      <w:r w:rsidRPr="003F7B2A">
        <w:rPr>
          <w:i/>
          <w:shd w:val="clear" w:color="auto" w:fill="FFFFFF"/>
          <w:lang w:val="en-GB"/>
        </w:rPr>
        <w:t>Δ</w:t>
      </w:r>
      <w:r w:rsidRPr="003F7B2A">
        <w:rPr>
          <w:i/>
          <w:iCs/>
          <w:shd w:val="clear" w:color="auto" w:fill="FFFFFF"/>
          <w:lang w:val="en-GB"/>
        </w:rPr>
        <w:t>H</w:t>
      </w:r>
      <w:r w:rsidRPr="00470ADD">
        <w:rPr>
          <w:iCs/>
          <w:shd w:val="clear" w:color="auto" w:fill="FFFFFF"/>
          <w:vertAlign w:val="subscript"/>
          <w:lang w:val="en-GB"/>
        </w:rPr>
        <w:t>sol1</w:t>
      </w:r>
      <w:r w:rsidRPr="003F7B2A">
        <w:rPr>
          <w:i/>
          <w:iCs/>
          <w:shd w:val="clear" w:color="auto" w:fill="FFFFFF"/>
          <w:vertAlign w:val="subscript"/>
          <w:lang w:val="en-GB"/>
        </w:rPr>
        <w:tab/>
      </w:r>
      <w:r w:rsidRPr="003F7B2A">
        <w:rPr>
          <w:i/>
          <w:iCs/>
          <w:shd w:val="clear" w:color="auto" w:fill="FFFFFF"/>
          <w:vertAlign w:val="subscript"/>
          <w:lang w:val="en-GB"/>
        </w:rPr>
        <w:tab/>
      </w:r>
    </w:p>
    <w:p w14:paraId="65A6545F" w14:textId="754FA107" w:rsidR="00ED35FC" w:rsidRPr="003F7B2A" w:rsidRDefault="00ED35FC" w:rsidP="00470ADD">
      <w:pPr>
        <w:pBdr>
          <w:bottom w:val="single" w:sz="6" w:space="1" w:color="auto"/>
        </w:pBdr>
        <w:ind w:left="720"/>
        <w:rPr>
          <w:shd w:val="clear" w:color="auto" w:fill="FFFFFF"/>
          <w:lang w:val="en-GB"/>
        </w:rPr>
      </w:pPr>
      <w:r w:rsidRPr="003F7B2A">
        <w:rPr>
          <w:shd w:val="clear" w:color="auto" w:fill="FFFFFF"/>
          <w:lang w:val="en-GB"/>
        </w:rPr>
        <w:t>eq</w:t>
      </w:r>
      <w:r w:rsidR="00C61A86">
        <w:rPr>
          <w:shd w:val="clear" w:color="auto" w:fill="FFFFFF"/>
          <w:lang w:val="en-GB"/>
        </w:rPr>
        <w:t>uation</w:t>
      </w:r>
      <w:r w:rsidRPr="003F7B2A">
        <w:rPr>
          <w:shd w:val="clear" w:color="auto" w:fill="FFFFFF"/>
          <w:lang w:val="en-GB"/>
        </w:rPr>
        <w:t xml:space="preserve"> 4</w:t>
      </w:r>
      <w:r w:rsidR="00C61A86">
        <w:rPr>
          <w:shd w:val="clear" w:color="auto" w:fill="FFFFFF"/>
          <w:lang w:val="en-GB"/>
        </w:rPr>
        <w:t>:</w:t>
      </w:r>
      <w:r w:rsidRPr="003F7B2A">
        <w:rPr>
          <w:shd w:val="clear" w:color="auto" w:fill="FFFFFF"/>
          <w:lang w:val="en-GB"/>
        </w:rPr>
        <w:t xml:space="preserve"> </w:t>
      </w:r>
      <w:r w:rsidRPr="003F7B2A">
        <w:rPr>
          <w:strike/>
          <w:shd w:val="clear" w:color="auto" w:fill="FFFFFF"/>
          <w:lang w:val="en-GB"/>
        </w:rPr>
        <w:t>Mg</w:t>
      </w:r>
      <w:r w:rsidRPr="003F7B2A">
        <w:rPr>
          <w:strike/>
          <w:shd w:val="clear" w:color="auto" w:fill="FFFFFF"/>
          <w:vertAlign w:val="superscript"/>
          <w:lang w:val="en-GB"/>
        </w:rPr>
        <w:t>2+</w:t>
      </w:r>
      <w:r w:rsidRPr="003F7B2A">
        <w:rPr>
          <w:strike/>
          <w:shd w:val="clear" w:color="auto" w:fill="FFFFFF"/>
          <w:lang w:val="en-GB"/>
        </w:rPr>
        <w:t>(</w:t>
      </w:r>
      <w:proofErr w:type="spellStart"/>
      <w:r w:rsidRPr="003F7B2A">
        <w:rPr>
          <w:strike/>
          <w:shd w:val="clear" w:color="auto" w:fill="FFFFFF"/>
          <w:lang w:val="en-GB"/>
        </w:rPr>
        <w:t>aq</w:t>
      </w:r>
      <w:proofErr w:type="spellEnd"/>
      <w:r w:rsidRPr="003F7B2A">
        <w:rPr>
          <w:strike/>
          <w:shd w:val="clear" w:color="auto" w:fill="FFFFFF"/>
          <w:lang w:val="en-GB"/>
        </w:rPr>
        <w:t>)</w:t>
      </w:r>
      <w:r w:rsidRPr="003F7B2A">
        <w:rPr>
          <w:shd w:val="clear" w:color="auto" w:fill="FFFFFF"/>
          <w:lang w:val="en-GB"/>
        </w:rPr>
        <w:t xml:space="preserve"> + </w:t>
      </w:r>
      <w:r w:rsidRPr="003F7B2A">
        <w:rPr>
          <w:strike/>
          <w:shd w:val="clear" w:color="auto" w:fill="FFFFFF"/>
          <w:lang w:val="en-GB"/>
        </w:rPr>
        <w:t>SO</w:t>
      </w:r>
      <w:r w:rsidRPr="003F7B2A">
        <w:rPr>
          <w:strike/>
          <w:shd w:val="clear" w:color="auto" w:fill="FFFFFF"/>
          <w:vertAlign w:val="subscript"/>
          <w:lang w:val="en-GB"/>
        </w:rPr>
        <w:t>4</w:t>
      </w:r>
      <w:r w:rsidRPr="003F7B2A">
        <w:rPr>
          <w:strike/>
          <w:shd w:val="clear" w:color="auto" w:fill="FFFFFF"/>
          <w:vertAlign w:val="superscript"/>
          <w:lang w:val="en-GB"/>
        </w:rPr>
        <w:t>2</w:t>
      </w:r>
      <w:r w:rsidR="00E078A3" w:rsidRPr="00C61A86">
        <w:rPr>
          <w:strike/>
          <w:shd w:val="clear" w:color="auto" w:fill="FFFFFF"/>
          <w:vertAlign w:val="superscript"/>
          <w:lang w:val="en-GB"/>
        </w:rPr>
        <w:t>−</w:t>
      </w:r>
      <w:r w:rsidRPr="00C61A86">
        <w:rPr>
          <w:strike/>
          <w:shd w:val="clear" w:color="auto" w:fill="FFFFFF"/>
          <w:lang w:val="en-GB"/>
        </w:rPr>
        <w:t>(</w:t>
      </w:r>
      <w:proofErr w:type="spellStart"/>
      <w:r w:rsidRPr="00C61A86">
        <w:rPr>
          <w:strike/>
          <w:shd w:val="clear" w:color="auto" w:fill="FFFFFF"/>
          <w:lang w:val="en-GB"/>
        </w:rPr>
        <w:t>aq</w:t>
      </w:r>
      <w:proofErr w:type="spellEnd"/>
      <w:r w:rsidRPr="00C61A86">
        <w:rPr>
          <w:strike/>
          <w:shd w:val="clear" w:color="auto" w:fill="FFFFFF"/>
          <w:lang w:val="en-GB"/>
        </w:rPr>
        <w:t>)</w:t>
      </w:r>
      <w:r w:rsidRPr="00470ADD">
        <w:rPr>
          <w:rFonts w:ascii="Cambria Math" w:hAnsi="Cambria Math"/>
          <w:shd w:val="clear" w:color="auto" w:fill="FFFFFF"/>
          <w:lang w:val="en-GB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shd w:val="clear" w:color="auto" w:fill="FFFFFF"/>
                <w:lang w:val="en-GB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GB"/>
              </w:rPr>
              <m:t>O</m:t>
            </m:r>
          </m:e>
        </m:groupChr>
      </m:oMath>
      <w:r w:rsidRPr="00C61A86">
        <w:rPr>
          <w:shd w:val="clear" w:color="auto" w:fill="FFFFFF"/>
          <w:lang w:val="en-GB"/>
        </w:rPr>
        <w:t xml:space="preserve">  MgSO</w:t>
      </w:r>
      <w:r w:rsidRPr="00470ADD">
        <w:rPr>
          <w:shd w:val="clear" w:color="auto" w:fill="FFFFFF"/>
          <w:vertAlign w:val="subscript"/>
          <w:lang w:val="en-GB"/>
        </w:rPr>
        <w:t>4</w:t>
      </w:r>
      <w:r w:rsidRPr="003F7B2A">
        <w:rPr>
          <w:shd w:val="clear" w:color="auto" w:fill="FFFFFF"/>
          <w:lang w:val="en-GB"/>
        </w:rPr>
        <w:t>.7H</w:t>
      </w:r>
      <w:r w:rsidRPr="00470ADD">
        <w:rPr>
          <w:shd w:val="clear" w:color="auto" w:fill="FFFFFF"/>
          <w:vertAlign w:val="subscript"/>
          <w:lang w:val="en-GB"/>
        </w:rPr>
        <w:t>2</w:t>
      </w:r>
      <w:r w:rsidRPr="003F7B2A">
        <w:rPr>
          <w:shd w:val="clear" w:color="auto" w:fill="FFFFFF"/>
          <w:lang w:val="en-GB"/>
        </w:rPr>
        <w:t>O(s)</w:t>
      </w:r>
      <w:r w:rsidR="00C61A86">
        <w:rPr>
          <w:shd w:val="clear" w:color="auto" w:fill="FFFFFF"/>
          <w:lang w:val="en-GB"/>
        </w:rPr>
        <w:tab/>
        <w:t>–</w:t>
      </w:r>
      <w:r w:rsidRPr="003F7B2A">
        <w:rPr>
          <w:i/>
          <w:shd w:val="clear" w:color="auto" w:fill="FFFFFF"/>
          <w:lang w:val="en-GB"/>
        </w:rPr>
        <w:t>Δ</w:t>
      </w:r>
      <w:r w:rsidRPr="003F7B2A">
        <w:rPr>
          <w:i/>
          <w:iCs/>
          <w:shd w:val="clear" w:color="auto" w:fill="FFFFFF"/>
          <w:lang w:val="en-GB"/>
        </w:rPr>
        <w:t>H</w:t>
      </w:r>
      <w:r w:rsidRPr="00470ADD">
        <w:rPr>
          <w:iCs/>
          <w:shd w:val="clear" w:color="auto" w:fill="FFFFFF"/>
          <w:vertAlign w:val="subscript"/>
          <w:lang w:val="en-GB"/>
        </w:rPr>
        <w:t>sol2</w:t>
      </w:r>
      <w:r w:rsidRPr="003F7B2A">
        <w:rPr>
          <w:shd w:val="clear" w:color="auto" w:fill="FFFFFF"/>
          <w:lang w:val="en-GB"/>
        </w:rPr>
        <w:t xml:space="preserve">  </w:t>
      </w:r>
      <w:r w:rsidRPr="003F7B2A">
        <w:rPr>
          <w:shd w:val="clear" w:color="auto" w:fill="FFFFFF"/>
          <w:lang w:val="en-GB"/>
        </w:rPr>
        <w:tab/>
      </w:r>
    </w:p>
    <w:p w14:paraId="10B2F9A5" w14:textId="07BB79C2" w:rsidR="005625B2" w:rsidRPr="003F7B2A" w:rsidRDefault="005625B2" w:rsidP="00470ADD">
      <w:pPr>
        <w:ind w:left="720"/>
        <w:rPr>
          <w:shd w:val="clear" w:color="auto" w:fill="FFFFFF"/>
          <w:vertAlign w:val="subscript"/>
          <w:lang w:val="en-GB"/>
        </w:rPr>
      </w:pPr>
      <w:r w:rsidRPr="003F7B2A">
        <w:rPr>
          <w:shd w:val="clear" w:color="auto" w:fill="FFFFFF"/>
          <w:lang w:val="en-GB"/>
        </w:rPr>
        <w:t>eq</w:t>
      </w:r>
      <w:r w:rsidR="00C61A86">
        <w:rPr>
          <w:shd w:val="clear" w:color="auto" w:fill="FFFFFF"/>
          <w:lang w:val="en-GB"/>
        </w:rPr>
        <w:t>uation</w:t>
      </w:r>
      <w:r w:rsidRPr="003F7B2A">
        <w:rPr>
          <w:shd w:val="clear" w:color="auto" w:fill="FFFFFF"/>
          <w:lang w:val="en-GB"/>
        </w:rPr>
        <w:t xml:space="preserve"> 1</w:t>
      </w:r>
      <w:r w:rsidR="00C61A86">
        <w:rPr>
          <w:shd w:val="clear" w:color="auto" w:fill="FFFFFF"/>
          <w:lang w:val="en-GB"/>
        </w:rPr>
        <w:t>:</w:t>
      </w:r>
      <w:r w:rsidRPr="003F7B2A">
        <w:rPr>
          <w:shd w:val="clear" w:color="auto" w:fill="FFFFFF"/>
          <w:lang w:val="en-GB"/>
        </w:rPr>
        <w:t xml:space="preserve"> MgSO</w:t>
      </w:r>
      <w:r w:rsidRPr="003F7B2A">
        <w:rPr>
          <w:shd w:val="clear" w:color="auto" w:fill="FFFFFF"/>
          <w:vertAlign w:val="subscript"/>
          <w:lang w:val="en-GB"/>
        </w:rPr>
        <w:t>4</w:t>
      </w:r>
      <w:r w:rsidRPr="00C61A86">
        <w:rPr>
          <w:shd w:val="clear" w:color="auto" w:fill="FFFFFF"/>
          <w:lang w:val="en-GB"/>
        </w:rPr>
        <w:t>(s)</w:t>
      </w:r>
      <w:r w:rsidRPr="00470ADD">
        <w:rPr>
          <w:rFonts w:ascii="Cambria Math" w:hAnsi="Cambria Math"/>
          <w:shd w:val="clear" w:color="auto" w:fill="FFFFFF"/>
          <w:lang w:val="en-GB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shd w:val="clear" w:color="auto" w:fill="FFFFFF"/>
                <w:lang w:val="en-GB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GB"/>
              </w:rPr>
              <m:t>O</m:t>
            </m:r>
          </m:e>
        </m:groupChr>
      </m:oMath>
      <w:r w:rsidRPr="00C61A86">
        <w:rPr>
          <w:shd w:val="clear" w:color="auto" w:fill="FFFFFF"/>
          <w:lang w:val="en-GB"/>
        </w:rPr>
        <w:t xml:space="preserve">  MgSO</w:t>
      </w:r>
      <w:r w:rsidRPr="00470ADD">
        <w:rPr>
          <w:shd w:val="clear" w:color="auto" w:fill="FFFFFF"/>
          <w:vertAlign w:val="subscript"/>
          <w:lang w:val="en-GB"/>
        </w:rPr>
        <w:t>4</w:t>
      </w:r>
      <w:r w:rsidRPr="003F7B2A">
        <w:rPr>
          <w:shd w:val="clear" w:color="auto" w:fill="FFFFFF"/>
          <w:lang w:val="en-GB"/>
        </w:rPr>
        <w:t>.7H</w:t>
      </w:r>
      <w:r w:rsidRPr="00470ADD">
        <w:rPr>
          <w:shd w:val="clear" w:color="auto" w:fill="FFFFFF"/>
          <w:vertAlign w:val="subscript"/>
          <w:lang w:val="en-GB"/>
        </w:rPr>
        <w:t>2</w:t>
      </w:r>
      <w:r w:rsidRPr="003F7B2A">
        <w:rPr>
          <w:shd w:val="clear" w:color="auto" w:fill="FFFFFF"/>
          <w:lang w:val="en-GB"/>
        </w:rPr>
        <w:t>O(s)</w:t>
      </w:r>
      <w:r w:rsidR="00C61A86">
        <w:rPr>
          <w:shd w:val="clear" w:color="auto" w:fill="FFFFFF"/>
          <w:lang w:val="en-GB"/>
        </w:rPr>
        <w:tab/>
      </w:r>
      <w:r w:rsidR="00C61A86">
        <w:rPr>
          <w:shd w:val="clear" w:color="auto" w:fill="FFFFFF"/>
          <w:lang w:val="en-GB"/>
        </w:rPr>
        <w:tab/>
      </w:r>
      <w:proofErr w:type="spellStart"/>
      <w:r w:rsidRPr="003F7B2A">
        <w:rPr>
          <w:i/>
          <w:shd w:val="clear" w:color="auto" w:fill="FFFFFF"/>
          <w:lang w:val="en-GB"/>
        </w:rPr>
        <w:t>Δ</w:t>
      </w:r>
      <w:r w:rsidRPr="003F7B2A">
        <w:rPr>
          <w:i/>
          <w:iCs/>
          <w:shd w:val="clear" w:color="auto" w:fill="FFFFFF"/>
          <w:lang w:val="en-GB"/>
        </w:rPr>
        <w:t>H</w:t>
      </w:r>
      <w:r w:rsidRPr="003F7B2A">
        <w:rPr>
          <w:i/>
          <w:iCs/>
          <w:shd w:val="clear" w:color="auto" w:fill="FFFFFF"/>
          <w:vertAlign w:val="subscript"/>
          <w:lang w:val="en-GB"/>
        </w:rPr>
        <w:t>hyd</w:t>
      </w:r>
      <w:proofErr w:type="spellEnd"/>
      <w:r w:rsidRPr="00470ADD">
        <w:rPr>
          <w:shd w:val="clear" w:color="auto" w:fill="FFFFFF"/>
          <w:lang w:val="en-GB"/>
        </w:rPr>
        <w:t xml:space="preserve"> </w:t>
      </w:r>
      <w:r w:rsidRPr="003F7B2A">
        <w:rPr>
          <w:rFonts w:eastAsiaTheme="minorEastAsia"/>
          <w:shd w:val="clear" w:color="auto" w:fill="FFFFFF"/>
          <w:lang w:val="en-GB"/>
        </w:rPr>
        <w:t xml:space="preserve">= </w:t>
      </w:r>
      <w:r w:rsidRPr="003F7B2A">
        <w:rPr>
          <w:i/>
          <w:shd w:val="clear" w:color="auto" w:fill="FFFFFF"/>
          <w:lang w:val="en-GB"/>
        </w:rPr>
        <w:t>Δ</w:t>
      </w:r>
      <w:r w:rsidRPr="003F7B2A">
        <w:rPr>
          <w:i/>
          <w:iCs/>
          <w:shd w:val="clear" w:color="auto" w:fill="FFFFFF"/>
          <w:lang w:val="en-GB"/>
        </w:rPr>
        <w:t>H</w:t>
      </w:r>
      <w:r w:rsidR="00C61A86" w:rsidRPr="00470ADD">
        <w:rPr>
          <w:shd w:val="clear" w:color="auto" w:fill="FFFFFF"/>
          <w:vertAlign w:val="subscript"/>
          <w:lang w:val="en-GB"/>
        </w:rPr>
        <w:t>sol1</w:t>
      </w:r>
      <w:r w:rsidR="00C61A86">
        <w:rPr>
          <w:i/>
          <w:shd w:val="clear" w:color="auto" w:fill="FFFFFF"/>
          <w:lang w:val="en-GB"/>
        </w:rPr>
        <w:t xml:space="preserve"> – </w:t>
      </w:r>
      <w:r w:rsidR="00C61A86" w:rsidRPr="003F7B2A">
        <w:rPr>
          <w:i/>
          <w:shd w:val="clear" w:color="auto" w:fill="FFFFFF"/>
          <w:lang w:val="en-GB"/>
        </w:rPr>
        <w:t>Δ</w:t>
      </w:r>
      <w:r w:rsidRPr="003F7B2A">
        <w:rPr>
          <w:i/>
          <w:iCs/>
          <w:shd w:val="clear" w:color="auto" w:fill="FFFFFF"/>
          <w:lang w:val="en-GB"/>
        </w:rPr>
        <w:t>H</w:t>
      </w:r>
      <w:r w:rsidRPr="00470ADD">
        <w:rPr>
          <w:iCs/>
          <w:shd w:val="clear" w:color="auto" w:fill="FFFFFF"/>
          <w:vertAlign w:val="subscript"/>
          <w:lang w:val="en-GB"/>
        </w:rPr>
        <w:t>sol2</w:t>
      </w:r>
      <w:r w:rsidRPr="003F7B2A">
        <w:rPr>
          <w:shd w:val="clear" w:color="auto" w:fill="FFFFFF"/>
          <w:lang w:val="en-GB"/>
        </w:rPr>
        <w:t xml:space="preserve">  </w:t>
      </w:r>
    </w:p>
    <w:p w14:paraId="398824A3" w14:textId="77777777" w:rsidR="00ED35FC" w:rsidRPr="003F7B2A" w:rsidRDefault="00ED35FC" w:rsidP="0003409C">
      <w:pPr>
        <w:rPr>
          <w:shd w:val="clear" w:color="auto" w:fill="FFFFFF"/>
          <w:lang w:val="en-GB"/>
        </w:rPr>
      </w:pPr>
    </w:p>
    <w:p w14:paraId="1938D290" w14:textId="77777777" w:rsidR="00C61A86" w:rsidRDefault="00C61A86">
      <w:pPr>
        <w:rPr>
          <w:shd w:val="clear" w:color="auto" w:fill="FFFFFF"/>
          <w:lang w:val="en-GB"/>
        </w:rPr>
      </w:pPr>
    </w:p>
    <w:p w14:paraId="4C5FAF05" w14:textId="77777777" w:rsidR="00CA4739" w:rsidRDefault="00CA4739">
      <w:pPr>
        <w:rPr>
          <w:shd w:val="clear" w:color="auto" w:fill="FFFFFF"/>
          <w:lang w:val="en-GB"/>
        </w:rPr>
      </w:pPr>
    </w:p>
    <w:p w14:paraId="28F62F07" w14:textId="7DFE357C" w:rsidR="00523594" w:rsidRDefault="005625B2">
      <w:pPr>
        <w:rPr>
          <w:shd w:val="clear" w:color="auto" w:fill="FFFFFF"/>
          <w:lang w:val="en-GB"/>
        </w:rPr>
      </w:pPr>
      <w:r w:rsidRPr="003F7B2A">
        <w:rPr>
          <w:shd w:val="clear" w:color="auto" w:fill="FFFFFF"/>
          <w:lang w:val="en-GB"/>
        </w:rPr>
        <w:t xml:space="preserve">The enthalpy of solution of each sample is determined </w:t>
      </w:r>
      <w:r w:rsidRPr="00470ADD">
        <w:rPr>
          <w:shd w:val="clear" w:color="auto" w:fill="FFFFFF"/>
          <w:lang w:val="en-GB"/>
        </w:rPr>
        <w:t>via coffee</w:t>
      </w:r>
      <w:r w:rsidR="003468F5" w:rsidRPr="00470ADD">
        <w:rPr>
          <w:shd w:val="clear" w:color="auto" w:fill="FFFFFF"/>
          <w:lang w:val="en-GB"/>
        </w:rPr>
        <w:t>-</w:t>
      </w:r>
      <w:r w:rsidRPr="00470ADD">
        <w:rPr>
          <w:shd w:val="clear" w:color="auto" w:fill="FFFFFF"/>
          <w:lang w:val="en-GB"/>
        </w:rPr>
        <w:t>cup calorimetry.</w:t>
      </w:r>
      <w:r w:rsidRPr="003F7B2A">
        <w:rPr>
          <w:shd w:val="clear" w:color="auto" w:fill="FFFFFF"/>
          <w:lang w:val="en-GB"/>
        </w:rPr>
        <w:t xml:space="preserve"> The results are then used to calculate the enthalpy of hydration.</w:t>
      </w:r>
      <w:r w:rsidR="00B3101B">
        <w:rPr>
          <w:shd w:val="clear" w:color="auto" w:fill="FFFFFF"/>
          <w:lang w:val="en-GB"/>
        </w:rPr>
        <w:t xml:space="preserve"> </w:t>
      </w:r>
    </w:p>
    <w:p w14:paraId="37EF9A46" w14:textId="77777777" w:rsidR="00B3101B" w:rsidRPr="003F7B2A" w:rsidRDefault="00B3101B">
      <w:pPr>
        <w:rPr>
          <w:shd w:val="clear" w:color="auto" w:fill="FFFFFF"/>
          <w:lang w:val="en-GB"/>
        </w:rPr>
      </w:pPr>
    </w:p>
    <w:p w14:paraId="4971D210" w14:textId="77777777" w:rsidR="00B3101B" w:rsidRDefault="00B3101B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1D0B1E3" w14:textId="1C56CFE2" w:rsidR="00576B26" w:rsidRPr="003F7B2A" w:rsidRDefault="00576B26">
      <w:pPr>
        <w:pStyle w:val="Heading1"/>
        <w:rPr>
          <w:lang w:val="en-GB"/>
        </w:rPr>
      </w:pPr>
      <w:r w:rsidRPr="00E42A5D">
        <w:lastRenderedPageBreak/>
        <w:t>Please</w:t>
      </w:r>
      <w:r w:rsidRPr="003F7B2A">
        <w:rPr>
          <w:lang w:val="en-GB"/>
        </w:rPr>
        <w:t xml:space="preserve"> note </w:t>
      </w:r>
    </w:p>
    <w:p w14:paraId="1E45363F" w14:textId="77777777" w:rsidR="00576B26" w:rsidRPr="003F7B2A" w:rsidRDefault="00576B26" w:rsidP="00470ADD">
      <w:pPr>
        <w:pStyle w:val="ListParagraph"/>
        <w:rPr>
          <w:rFonts w:ascii="Symbol" w:hAnsi="Symbol"/>
          <w:lang w:val="en-GB"/>
        </w:rPr>
      </w:pPr>
      <w:r w:rsidRPr="003F7B2A">
        <w:rPr>
          <w:lang w:val="en-GB"/>
        </w:rPr>
        <w:t xml:space="preserve">A full risk assessment should be carried out prior to commencing this experiment. </w:t>
      </w:r>
    </w:p>
    <w:p w14:paraId="603ECE20" w14:textId="77777777" w:rsidR="00576B26" w:rsidRPr="003F7B2A" w:rsidRDefault="00576B26" w:rsidP="00470ADD">
      <w:pPr>
        <w:pStyle w:val="ListParagraph"/>
        <w:rPr>
          <w:rFonts w:ascii="Symbol" w:hAnsi="Symbol"/>
          <w:lang w:val="en-GB"/>
        </w:rPr>
      </w:pPr>
      <w:r w:rsidRPr="003F7B2A">
        <w:rPr>
          <w:lang w:val="en-GB"/>
        </w:rPr>
        <w:t xml:space="preserve">Personal safety equipment should be worn. </w:t>
      </w:r>
    </w:p>
    <w:p w14:paraId="64768727" w14:textId="4DF5AB9C" w:rsidR="00576B26" w:rsidRPr="003F7B2A" w:rsidRDefault="00576B26" w:rsidP="00470ADD">
      <w:pPr>
        <w:pStyle w:val="ListParagraph"/>
        <w:rPr>
          <w:lang w:val="en-GB"/>
        </w:rPr>
      </w:pPr>
      <w:r w:rsidRPr="003F7B2A">
        <w:rPr>
          <w:lang w:val="en-GB"/>
        </w:rPr>
        <w:t>Chemicals should be disposed of safely and with due regard to any environmental considerations</w:t>
      </w:r>
      <w:r w:rsidR="004A32DF">
        <w:rPr>
          <w:lang w:val="en-GB"/>
        </w:rPr>
        <w:t xml:space="preserve">. </w:t>
      </w:r>
    </w:p>
    <w:p w14:paraId="322BC1BB" w14:textId="77777777" w:rsidR="00576B26" w:rsidRPr="003F7B2A" w:rsidRDefault="00576B26" w:rsidP="00576B26">
      <w:pPr>
        <w:rPr>
          <w:i/>
          <w:lang w:val="en-GB"/>
        </w:rPr>
      </w:pPr>
    </w:p>
    <w:p w14:paraId="53B3DF40" w14:textId="77777777" w:rsidR="00576B26" w:rsidRPr="003F7B2A" w:rsidRDefault="00576B26">
      <w:pPr>
        <w:pStyle w:val="Heading2"/>
        <w:rPr>
          <w:lang w:val="en-GB"/>
        </w:rPr>
      </w:pPr>
      <w:r w:rsidRPr="003F7B2A">
        <w:rPr>
          <w:lang w:val="en-GB"/>
        </w:rPr>
        <w:t xml:space="preserve">Risk </w:t>
      </w:r>
      <w:r w:rsidRPr="00470ADD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576B26" w:rsidRPr="003F7B2A" w14:paraId="392DDEF6" w14:textId="77777777" w:rsidTr="00693ADA">
        <w:tc>
          <w:tcPr>
            <w:tcW w:w="3114" w:type="dxa"/>
          </w:tcPr>
          <w:p w14:paraId="36887C8F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2D1F396A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21EA6B94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Measures taken</w:t>
            </w:r>
          </w:p>
        </w:tc>
      </w:tr>
      <w:tr w:rsidR="00576B26" w:rsidRPr="003F7B2A" w14:paraId="6D1F06F6" w14:textId="77777777" w:rsidTr="00693ADA">
        <w:tc>
          <w:tcPr>
            <w:tcW w:w="3114" w:type="dxa"/>
          </w:tcPr>
          <w:p w14:paraId="2FCF672C" w14:textId="77777777" w:rsidR="00576B26" w:rsidRPr="003F7B2A" w:rsidRDefault="00576B26">
            <w:pPr>
              <w:rPr>
                <w:lang w:val="en-GB"/>
              </w:rPr>
            </w:pPr>
          </w:p>
          <w:p w14:paraId="42B5DABA" w14:textId="77777777" w:rsidR="00576B26" w:rsidRPr="003F7B2A" w:rsidRDefault="00576B26">
            <w:pPr>
              <w:rPr>
                <w:lang w:val="en-GB"/>
              </w:rPr>
            </w:pPr>
          </w:p>
          <w:p w14:paraId="5594DFF2" w14:textId="77777777" w:rsidR="00576B26" w:rsidRPr="003F7B2A" w:rsidRDefault="00576B26">
            <w:pPr>
              <w:rPr>
                <w:lang w:val="en-GB"/>
              </w:rPr>
            </w:pPr>
          </w:p>
          <w:p w14:paraId="4B60209A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41CF9E0B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54EEEDA0" w14:textId="77777777" w:rsidR="00576B26" w:rsidRPr="003F7B2A" w:rsidRDefault="00576B26">
            <w:pPr>
              <w:rPr>
                <w:lang w:val="en-GB"/>
              </w:rPr>
            </w:pPr>
          </w:p>
        </w:tc>
      </w:tr>
    </w:tbl>
    <w:p w14:paraId="7CF27730" w14:textId="77777777" w:rsidR="00576B26" w:rsidRPr="003F7B2A" w:rsidRDefault="00576B26" w:rsidP="00576B26">
      <w:pPr>
        <w:rPr>
          <w:i/>
          <w:lang w:val="en-GB"/>
        </w:rPr>
      </w:pPr>
    </w:p>
    <w:p w14:paraId="7CD378C6" w14:textId="10ED77EF" w:rsidR="00576B26" w:rsidRPr="003F7B2A" w:rsidRDefault="00576B26" w:rsidP="00470ADD">
      <w:pPr>
        <w:pStyle w:val="Heading2"/>
        <w:rPr>
          <w:lang w:val="en-GB"/>
        </w:rPr>
      </w:pPr>
      <w:r w:rsidRPr="003F7B2A">
        <w:rPr>
          <w:lang w:val="en-GB"/>
        </w:rPr>
        <w:t xml:space="preserve">Environmental </w:t>
      </w:r>
      <w:r w:rsidR="00E078A3" w:rsidRPr="003F7B2A">
        <w:rPr>
          <w:iCs/>
          <w:lang w:val="en-GB"/>
        </w:rPr>
        <w:t>r</w:t>
      </w:r>
      <w:r w:rsidRPr="003F7B2A">
        <w:rPr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6B26" w:rsidRPr="003F7B2A" w14:paraId="03810077" w14:textId="77777777" w:rsidTr="00693ADA">
        <w:tc>
          <w:tcPr>
            <w:tcW w:w="3116" w:type="dxa"/>
          </w:tcPr>
          <w:p w14:paraId="57CD4C5F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79F7CFDF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32EE856A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Waste management</w:t>
            </w:r>
          </w:p>
        </w:tc>
      </w:tr>
      <w:tr w:rsidR="00576B26" w:rsidRPr="003F7B2A" w14:paraId="759C8DEE" w14:textId="77777777" w:rsidTr="00693ADA">
        <w:tc>
          <w:tcPr>
            <w:tcW w:w="3116" w:type="dxa"/>
          </w:tcPr>
          <w:p w14:paraId="06FB7740" w14:textId="77777777" w:rsidR="00576B26" w:rsidRPr="003F7B2A" w:rsidRDefault="00576B26">
            <w:pPr>
              <w:rPr>
                <w:lang w:val="en-GB"/>
              </w:rPr>
            </w:pPr>
          </w:p>
          <w:p w14:paraId="781A978E" w14:textId="77777777" w:rsidR="00576B26" w:rsidRPr="003F7B2A" w:rsidRDefault="00576B26">
            <w:pPr>
              <w:rPr>
                <w:lang w:val="en-GB"/>
              </w:rPr>
            </w:pPr>
          </w:p>
          <w:p w14:paraId="2F352377" w14:textId="77777777" w:rsidR="00576B26" w:rsidRPr="003F7B2A" w:rsidRDefault="00576B26">
            <w:pPr>
              <w:rPr>
                <w:lang w:val="en-GB"/>
              </w:rPr>
            </w:pPr>
          </w:p>
          <w:p w14:paraId="249E4FE5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86BB87D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7918B60" w14:textId="77777777" w:rsidR="00576B26" w:rsidRPr="003F7B2A" w:rsidRDefault="00576B26">
            <w:pPr>
              <w:rPr>
                <w:lang w:val="en-GB"/>
              </w:rPr>
            </w:pPr>
          </w:p>
        </w:tc>
      </w:tr>
    </w:tbl>
    <w:p w14:paraId="11FDDC2C" w14:textId="77777777" w:rsidR="00576B26" w:rsidRPr="003F7B2A" w:rsidRDefault="00576B26" w:rsidP="00576B26">
      <w:pPr>
        <w:rPr>
          <w:i/>
          <w:lang w:val="en-GB"/>
        </w:rPr>
      </w:pPr>
    </w:p>
    <w:p w14:paraId="01985229" w14:textId="011EB4AA" w:rsidR="00576B26" w:rsidRPr="003F7B2A" w:rsidRDefault="00576B26" w:rsidP="00470ADD">
      <w:pPr>
        <w:pStyle w:val="Heading2"/>
        <w:rPr>
          <w:lang w:val="en-GB"/>
        </w:rPr>
      </w:pPr>
      <w:r w:rsidRPr="003F7B2A">
        <w:rPr>
          <w:lang w:val="en-GB"/>
        </w:rPr>
        <w:t xml:space="preserve">Ethical </w:t>
      </w:r>
      <w:r w:rsidR="00E078A3" w:rsidRPr="003F7B2A">
        <w:rPr>
          <w:iCs/>
          <w:lang w:val="en-GB"/>
        </w:rPr>
        <w:t>r</w:t>
      </w:r>
      <w:r w:rsidRPr="003F7B2A">
        <w:rPr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6B26" w:rsidRPr="003F7B2A" w14:paraId="2BED6386" w14:textId="77777777" w:rsidTr="00693ADA">
        <w:tc>
          <w:tcPr>
            <w:tcW w:w="3116" w:type="dxa"/>
          </w:tcPr>
          <w:p w14:paraId="4B949389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1DECC1CB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1ED35194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Management</w:t>
            </w:r>
          </w:p>
        </w:tc>
      </w:tr>
      <w:tr w:rsidR="00576B26" w:rsidRPr="003F7B2A" w14:paraId="5ECD382A" w14:textId="77777777" w:rsidTr="00693ADA">
        <w:tc>
          <w:tcPr>
            <w:tcW w:w="3116" w:type="dxa"/>
          </w:tcPr>
          <w:p w14:paraId="4D0FCD77" w14:textId="77777777" w:rsidR="00576B26" w:rsidRPr="003F7B2A" w:rsidRDefault="00576B26">
            <w:pPr>
              <w:rPr>
                <w:lang w:val="en-GB"/>
              </w:rPr>
            </w:pPr>
          </w:p>
          <w:p w14:paraId="724A3A80" w14:textId="77777777" w:rsidR="00576B26" w:rsidRPr="003F7B2A" w:rsidRDefault="00576B26">
            <w:pPr>
              <w:rPr>
                <w:lang w:val="en-GB"/>
              </w:rPr>
            </w:pPr>
          </w:p>
          <w:p w14:paraId="24B32C66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8BB0E1D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B1925D6" w14:textId="77777777" w:rsidR="00576B26" w:rsidRPr="003F7B2A" w:rsidRDefault="00576B26">
            <w:pPr>
              <w:rPr>
                <w:lang w:val="en-GB"/>
              </w:rPr>
            </w:pPr>
          </w:p>
        </w:tc>
      </w:tr>
      <w:tr w:rsidR="00576B26" w:rsidRPr="003F7B2A" w14:paraId="66041101" w14:textId="77777777" w:rsidTr="00693ADA">
        <w:tc>
          <w:tcPr>
            <w:tcW w:w="3116" w:type="dxa"/>
          </w:tcPr>
          <w:p w14:paraId="01F090A8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04EA3801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28732FF8" w14:textId="77777777" w:rsidR="00576B26" w:rsidRPr="003F7B2A" w:rsidRDefault="00576B26">
            <w:pPr>
              <w:rPr>
                <w:lang w:val="en-GB"/>
              </w:rPr>
            </w:pPr>
            <w:r w:rsidRPr="003F7B2A">
              <w:rPr>
                <w:lang w:val="en-GB"/>
              </w:rPr>
              <w:t>Management</w:t>
            </w:r>
          </w:p>
        </w:tc>
      </w:tr>
      <w:tr w:rsidR="00576B26" w:rsidRPr="003F7B2A" w14:paraId="2DF8EE1F" w14:textId="77777777" w:rsidTr="00693ADA">
        <w:tc>
          <w:tcPr>
            <w:tcW w:w="3116" w:type="dxa"/>
          </w:tcPr>
          <w:p w14:paraId="450D2EBD" w14:textId="77777777" w:rsidR="00576B26" w:rsidRPr="003F7B2A" w:rsidRDefault="00576B26">
            <w:pPr>
              <w:rPr>
                <w:lang w:val="en-GB"/>
              </w:rPr>
            </w:pPr>
          </w:p>
          <w:p w14:paraId="25C6E2E0" w14:textId="77777777" w:rsidR="00576B26" w:rsidRPr="003F7B2A" w:rsidRDefault="00576B26">
            <w:pPr>
              <w:rPr>
                <w:lang w:val="en-GB"/>
              </w:rPr>
            </w:pPr>
          </w:p>
          <w:p w14:paraId="59FA7986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914F4D3" w14:textId="77777777" w:rsidR="00576B26" w:rsidRPr="003F7B2A" w:rsidRDefault="00576B26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401391D" w14:textId="77777777" w:rsidR="00576B26" w:rsidRPr="003F7B2A" w:rsidRDefault="00576B26">
            <w:pPr>
              <w:rPr>
                <w:lang w:val="en-GB"/>
              </w:rPr>
            </w:pPr>
          </w:p>
        </w:tc>
      </w:tr>
    </w:tbl>
    <w:p w14:paraId="16379D66" w14:textId="77777777" w:rsidR="00B3101B" w:rsidRDefault="00B3101B" w:rsidP="00470ADD">
      <w:pPr>
        <w:pStyle w:val="Heading1"/>
        <w:rPr>
          <w:lang w:val="en-GB"/>
        </w:rPr>
      </w:pPr>
    </w:p>
    <w:p w14:paraId="41E4C5F2" w14:textId="77777777" w:rsidR="00B3101B" w:rsidRDefault="00B3101B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3BF0BF65" w14:textId="6E9E16FC" w:rsidR="00E078A3" w:rsidRPr="003F7B2A" w:rsidRDefault="00E078A3">
      <w:pPr>
        <w:pStyle w:val="Heading1"/>
        <w:rPr>
          <w:lang w:val="en-GB"/>
        </w:rPr>
      </w:pPr>
      <w:r w:rsidRPr="00E42A5D">
        <w:lastRenderedPageBreak/>
        <w:t>Equipment</w:t>
      </w:r>
      <w:r w:rsidRPr="003F7B2A">
        <w:rPr>
          <w:lang w:val="en-GB"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78A3" w:rsidRPr="003F7B2A" w14:paraId="59213DB6" w14:textId="77777777" w:rsidTr="00B9302E">
        <w:tc>
          <w:tcPr>
            <w:tcW w:w="4675" w:type="dxa"/>
          </w:tcPr>
          <w:p w14:paraId="699477E3" w14:textId="47D259D5" w:rsidR="00E078A3" w:rsidRPr="003F7B2A" w:rsidRDefault="00E078A3" w:rsidP="00470ADD">
            <w:pPr>
              <w:pStyle w:val="Heading2"/>
              <w:rPr>
                <w:lang w:val="en-GB"/>
              </w:rPr>
            </w:pPr>
            <w:r w:rsidRPr="003F7B2A">
              <w:rPr>
                <w:lang w:val="en-GB"/>
              </w:rPr>
              <w:t>Chemicals/</w:t>
            </w:r>
            <w:r w:rsidR="004A32DF">
              <w:rPr>
                <w:lang w:val="en-GB"/>
              </w:rPr>
              <w:t>m</w:t>
            </w:r>
            <w:r w:rsidRPr="003F7B2A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3D53F66B" w14:textId="6BCD2142" w:rsidR="00E078A3" w:rsidRPr="003F7B2A" w:rsidRDefault="00E078A3" w:rsidP="00470ADD">
            <w:pPr>
              <w:pStyle w:val="Heading2"/>
              <w:rPr>
                <w:lang w:val="en-GB"/>
              </w:rPr>
            </w:pPr>
            <w:r w:rsidRPr="003F7B2A">
              <w:rPr>
                <w:lang w:val="en-GB"/>
              </w:rPr>
              <w:t>Apparatus (per group of students)</w:t>
            </w:r>
            <w:r w:rsidR="004A32DF">
              <w:rPr>
                <w:lang w:val="en-GB"/>
              </w:rPr>
              <w:t xml:space="preserve"> </w:t>
            </w:r>
          </w:p>
        </w:tc>
      </w:tr>
      <w:tr w:rsidR="00E078A3" w:rsidRPr="003F7B2A" w14:paraId="27E21C52" w14:textId="77777777" w:rsidTr="00B9302E">
        <w:tc>
          <w:tcPr>
            <w:tcW w:w="4675" w:type="dxa"/>
          </w:tcPr>
          <w:p w14:paraId="6B495CF6" w14:textId="3A62531A" w:rsidR="00E078A3" w:rsidRPr="003F7B2A" w:rsidRDefault="00E5512A">
            <w:pPr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>m</w:t>
            </w:r>
            <w:r w:rsidR="00430B5D" w:rsidRPr="003F7B2A">
              <w:rPr>
                <w:shd w:val="clear" w:color="auto" w:fill="FFFFFF"/>
                <w:lang w:val="en-GB"/>
              </w:rPr>
              <w:t xml:space="preserve">agnesium </w:t>
            </w:r>
            <w:proofErr w:type="spellStart"/>
            <w:r>
              <w:rPr>
                <w:shd w:val="clear" w:color="auto" w:fill="FFFFFF"/>
                <w:lang w:val="en-GB"/>
              </w:rPr>
              <w:t>s</w:t>
            </w:r>
            <w:r w:rsidR="00430B5D" w:rsidRPr="003F7B2A">
              <w:rPr>
                <w:shd w:val="clear" w:color="auto" w:fill="FFFFFF"/>
                <w:lang w:val="en-GB"/>
              </w:rPr>
              <w:t>ulfate</w:t>
            </w:r>
            <w:proofErr w:type="spellEnd"/>
            <w:r w:rsidR="00430B5D" w:rsidRPr="003F7B2A">
              <w:rPr>
                <w:shd w:val="clear" w:color="auto" w:fill="FFFFFF"/>
                <w:lang w:val="en-GB"/>
              </w:rPr>
              <w:t xml:space="preserve">, </w:t>
            </w:r>
            <w:r w:rsidR="00E078A3" w:rsidRPr="003F7B2A">
              <w:rPr>
                <w:shd w:val="clear" w:color="auto" w:fill="FFFFFF"/>
                <w:lang w:val="en-GB"/>
              </w:rPr>
              <w:t>MgSO</w:t>
            </w:r>
            <w:r w:rsidR="00E078A3" w:rsidRPr="003F7B2A">
              <w:rPr>
                <w:shd w:val="clear" w:color="auto" w:fill="FFFFFF"/>
                <w:vertAlign w:val="subscript"/>
                <w:lang w:val="en-GB"/>
              </w:rPr>
              <w:t>4</w:t>
            </w:r>
            <w:r w:rsidR="00E078A3" w:rsidRPr="003F7B2A">
              <w:rPr>
                <w:shd w:val="clear" w:color="auto" w:fill="FFFFFF"/>
                <w:lang w:val="en-GB"/>
              </w:rPr>
              <w:t>(s)</w:t>
            </w:r>
            <w:r>
              <w:rPr>
                <w:shd w:val="clear" w:color="auto" w:fill="FFFFFF"/>
                <w:lang w:val="en-GB"/>
              </w:rPr>
              <w:t xml:space="preserve"> </w:t>
            </w:r>
            <w:r w:rsidR="00E078A3" w:rsidRPr="003F7B2A">
              <w:rPr>
                <w:shd w:val="clear" w:color="auto" w:fill="FFFFFF"/>
                <w:lang w:val="en-GB"/>
              </w:rPr>
              <w:t xml:space="preserve"> </w:t>
            </w:r>
          </w:p>
          <w:p w14:paraId="78802E25" w14:textId="209C1AC6" w:rsidR="00E078A3" w:rsidRPr="003F7B2A" w:rsidRDefault="00E5512A">
            <w:pPr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>m</w:t>
            </w:r>
            <w:r w:rsidR="00430B5D" w:rsidRPr="003F7B2A">
              <w:rPr>
                <w:shd w:val="clear" w:color="auto" w:fill="FFFFFF"/>
                <w:lang w:val="en-GB"/>
              </w:rPr>
              <w:t xml:space="preserve">agnesium </w:t>
            </w:r>
            <w:proofErr w:type="spellStart"/>
            <w:r w:rsidR="00430B5D" w:rsidRPr="003F7B2A">
              <w:rPr>
                <w:shd w:val="clear" w:color="auto" w:fill="FFFFFF"/>
                <w:lang w:val="en-GB"/>
              </w:rPr>
              <w:t>sulfate</w:t>
            </w:r>
            <w:proofErr w:type="spellEnd"/>
            <w:r w:rsidR="00430B5D" w:rsidRPr="003F7B2A">
              <w:rPr>
                <w:shd w:val="clear" w:color="auto" w:fill="FFFFFF"/>
                <w:lang w:val="en-GB"/>
              </w:rPr>
              <w:t xml:space="preserve"> </w:t>
            </w:r>
            <w:proofErr w:type="gramStart"/>
            <w:r w:rsidR="00430B5D" w:rsidRPr="003F7B2A">
              <w:rPr>
                <w:shd w:val="clear" w:color="auto" w:fill="FFFFFF"/>
                <w:lang w:val="en-GB"/>
              </w:rPr>
              <w:t>heptahydrate</w:t>
            </w:r>
            <w:r>
              <w:rPr>
                <w:shd w:val="clear" w:color="auto" w:fill="FFFFFF"/>
                <w:lang w:val="en-GB"/>
              </w:rPr>
              <w:t xml:space="preserve">, </w:t>
            </w:r>
            <w:r w:rsidR="00430B5D" w:rsidRPr="003F7B2A">
              <w:rPr>
                <w:shd w:val="clear" w:color="auto" w:fill="FFFFFF"/>
                <w:lang w:val="en-GB"/>
              </w:rPr>
              <w:t xml:space="preserve"> </w:t>
            </w:r>
            <w:r w:rsidR="00E078A3" w:rsidRPr="003F7B2A">
              <w:rPr>
                <w:shd w:val="clear" w:color="auto" w:fill="FFFFFF"/>
                <w:lang w:val="en-GB"/>
              </w:rPr>
              <w:t>MgSO</w:t>
            </w:r>
            <w:proofErr w:type="gramEnd"/>
            <w:r w:rsidR="00E078A3" w:rsidRPr="003F7B2A">
              <w:rPr>
                <w:shd w:val="clear" w:color="auto" w:fill="FFFFFF"/>
                <w:vertAlign w:val="subscript"/>
                <w:lang w:val="en-GB"/>
              </w:rPr>
              <w:t>4</w:t>
            </w:r>
            <w:r w:rsidR="00E078A3" w:rsidRPr="003F7B2A">
              <w:rPr>
                <w:b/>
                <w:bCs/>
                <w:shd w:val="clear" w:color="auto" w:fill="FFFFFF"/>
                <w:vertAlign w:val="superscript"/>
                <w:lang w:val="en-GB"/>
              </w:rPr>
              <w:t>.</w:t>
            </w:r>
            <w:r w:rsidR="00E078A3" w:rsidRPr="003F7B2A">
              <w:rPr>
                <w:shd w:val="clear" w:color="auto" w:fill="FFFFFF"/>
                <w:lang w:val="en-GB"/>
              </w:rPr>
              <w:t>7H</w:t>
            </w:r>
            <w:r w:rsidR="00E078A3" w:rsidRPr="003F7B2A">
              <w:rPr>
                <w:shd w:val="clear" w:color="auto" w:fill="FFFFFF"/>
                <w:vertAlign w:val="subscript"/>
                <w:lang w:val="en-GB"/>
              </w:rPr>
              <w:t>2</w:t>
            </w:r>
            <w:r w:rsidR="00E078A3" w:rsidRPr="003F7B2A">
              <w:rPr>
                <w:shd w:val="clear" w:color="auto" w:fill="FFFFFF"/>
                <w:lang w:val="en-GB"/>
              </w:rPr>
              <w:t>O(s)</w:t>
            </w:r>
          </w:p>
          <w:p w14:paraId="6877271E" w14:textId="1FBBE2A4" w:rsidR="00E078A3" w:rsidRPr="003F7B2A" w:rsidRDefault="00E5512A">
            <w:pPr>
              <w:rPr>
                <w:lang w:val="en-GB"/>
              </w:rPr>
            </w:pPr>
            <w:r>
              <w:rPr>
                <w:shd w:val="clear" w:color="auto" w:fill="FFFFFF"/>
                <w:lang w:val="en-GB"/>
              </w:rPr>
              <w:t>d</w:t>
            </w:r>
            <w:r w:rsidR="00E078A3" w:rsidRPr="003F7B2A">
              <w:rPr>
                <w:shd w:val="clear" w:color="auto" w:fill="FFFFFF"/>
                <w:lang w:val="en-GB"/>
              </w:rPr>
              <w:t>eionized water</w:t>
            </w:r>
          </w:p>
        </w:tc>
        <w:tc>
          <w:tcPr>
            <w:tcW w:w="4675" w:type="dxa"/>
          </w:tcPr>
          <w:p w14:paraId="3E249678" w14:textId="05F276B6" w:rsidR="00E078A3" w:rsidRPr="003F7B2A" w:rsidRDefault="00313F5A">
            <w:pPr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>d</w:t>
            </w:r>
            <w:r w:rsidR="00E078A3" w:rsidRPr="003F7B2A">
              <w:rPr>
                <w:shd w:val="clear" w:color="auto" w:fill="FFFFFF"/>
                <w:lang w:val="en-GB"/>
              </w:rPr>
              <w:t>igital balance (±0.001g)</w:t>
            </w:r>
          </w:p>
          <w:p w14:paraId="1CAD5B01" w14:textId="1FB9A145" w:rsidR="00E078A3" w:rsidRPr="003F7B2A" w:rsidRDefault="00313F5A">
            <w:pPr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>c</w:t>
            </w:r>
            <w:r w:rsidR="00E078A3" w:rsidRPr="003F7B2A">
              <w:rPr>
                <w:shd w:val="clear" w:color="auto" w:fill="FFFFFF"/>
                <w:lang w:val="en-GB"/>
              </w:rPr>
              <w:t>offee</w:t>
            </w:r>
            <w:r w:rsidR="00405C01">
              <w:rPr>
                <w:shd w:val="clear" w:color="auto" w:fill="FFFFFF"/>
                <w:lang w:val="en-GB"/>
              </w:rPr>
              <w:t>-</w:t>
            </w:r>
            <w:r w:rsidR="00E078A3" w:rsidRPr="003F7B2A">
              <w:rPr>
                <w:shd w:val="clear" w:color="auto" w:fill="FFFFFF"/>
                <w:lang w:val="en-GB"/>
              </w:rPr>
              <w:t>cup calorimeter</w:t>
            </w:r>
          </w:p>
          <w:p w14:paraId="4188EDEF" w14:textId="77777777" w:rsidR="00E078A3" w:rsidRPr="003F7B2A" w:rsidRDefault="00E078A3">
            <w:pPr>
              <w:rPr>
                <w:shd w:val="clear" w:color="auto" w:fill="FFFFFF"/>
                <w:lang w:val="en-GB"/>
              </w:rPr>
            </w:pPr>
            <w:r w:rsidRPr="003F7B2A">
              <w:rPr>
                <w:shd w:val="clear" w:color="auto" w:fill="FFFFFF"/>
                <w:lang w:val="en-GB"/>
              </w:rPr>
              <w:t xml:space="preserve">graduated cylinder </w:t>
            </w:r>
          </w:p>
          <w:p w14:paraId="3D1CC8FC" w14:textId="77777777" w:rsidR="00E078A3" w:rsidRDefault="00E078A3">
            <w:pPr>
              <w:rPr>
                <w:shd w:val="clear" w:color="auto" w:fill="FFFFFF"/>
                <w:lang w:val="en-GB"/>
              </w:rPr>
            </w:pPr>
            <w:r w:rsidRPr="003F7B2A">
              <w:rPr>
                <w:shd w:val="clear" w:color="auto" w:fill="FFFFFF"/>
                <w:lang w:val="en-GB"/>
              </w:rPr>
              <w:t>spatula</w:t>
            </w:r>
            <w:r w:rsidR="00F42733">
              <w:rPr>
                <w:shd w:val="clear" w:color="auto" w:fill="FFFFFF"/>
                <w:lang w:val="en-GB"/>
              </w:rPr>
              <w:t xml:space="preserve"> </w:t>
            </w:r>
          </w:p>
          <w:p w14:paraId="64879865" w14:textId="5AE8183F" w:rsidR="00F42733" w:rsidRPr="003F7B2A" w:rsidRDefault="00F42733">
            <w:pPr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 xml:space="preserve">stirring rod </w:t>
            </w:r>
          </w:p>
          <w:p w14:paraId="14573940" w14:textId="1E69FD57" w:rsidR="00E078A3" w:rsidRPr="003F7B2A" w:rsidRDefault="00313F5A">
            <w:pPr>
              <w:rPr>
                <w:shd w:val="clear" w:color="auto" w:fill="FFFFFF"/>
                <w:lang w:val="en-GB"/>
              </w:rPr>
            </w:pPr>
            <w:r w:rsidRPr="003F7B2A">
              <w:rPr>
                <w:shd w:val="clear" w:color="auto" w:fill="FFFFFF"/>
                <w:lang w:val="en-GB"/>
              </w:rPr>
              <w:t xml:space="preserve">thermometer </w:t>
            </w:r>
            <w:r>
              <w:rPr>
                <w:shd w:val="clear" w:color="auto" w:fill="FFFFFF"/>
                <w:lang w:val="en-GB"/>
              </w:rPr>
              <w:t xml:space="preserve">(or </w:t>
            </w:r>
            <w:r w:rsidR="00E078A3" w:rsidRPr="003F7B2A">
              <w:rPr>
                <w:shd w:val="clear" w:color="auto" w:fill="FFFFFF"/>
                <w:lang w:val="en-GB"/>
              </w:rPr>
              <w:t>temperature probe</w:t>
            </w:r>
            <w:r>
              <w:rPr>
                <w:shd w:val="clear" w:color="auto" w:fill="FFFFFF"/>
                <w:lang w:val="en-GB"/>
              </w:rPr>
              <w:t xml:space="preserve"> and </w:t>
            </w:r>
            <w:r w:rsidR="00E42A5D">
              <w:rPr>
                <w:shd w:val="clear" w:color="auto" w:fill="FFFFFF"/>
                <w:lang w:val="en-GB"/>
              </w:rPr>
              <w:br/>
            </w:r>
            <w:r>
              <w:rPr>
                <w:shd w:val="clear" w:color="auto" w:fill="FFFFFF"/>
                <w:lang w:val="en-GB"/>
              </w:rPr>
              <w:t>data-logger)</w:t>
            </w:r>
          </w:p>
          <w:p w14:paraId="713C0D96" w14:textId="77777777" w:rsidR="00E078A3" w:rsidRPr="003F7B2A" w:rsidRDefault="00E078A3">
            <w:pPr>
              <w:rPr>
                <w:lang w:val="en-GB"/>
              </w:rPr>
            </w:pPr>
          </w:p>
        </w:tc>
      </w:tr>
    </w:tbl>
    <w:p w14:paraId="28652DC3" w14:textId="40EE5A38" w:rsidR="00E078A3" w:rsidRDefault="00E078A3" w:rsidP="00E078A3">
      <w:pPr>
        <w:rPr>
          <w:lang w:val="en-GB"/>
        </w:rPr>
      </w:pPr>
    </w:p>
    <w:p w14:paraId="71928825" w14:textId="77777777" w:rsidR="006D0E17" w:rsidRDefault="006D0E17" w:rsidP="00E078A3">
      <w:pPr>
        <w:rPr>
          <w:lang w:val="en-GB"/>
        </w:rPr>
      </w:pPr>
    </w:p>
    <w:p w14:paraId="1D7DD9A5" w14:textId="3E8868DE" w:rsidR="006D0E17" w:rsidRDefault="00081353" w:rsidP="00470ADD">
      <w:pPr>
        <w:jc w:val="center"/>
        <w:rPr>
          <w:lang w:val="en-GB"/>
        </w:rPr>
      </w:pPr>
      <w:r>
        <w:rPr>
          <w:lang w:val="en-GB"/>
        </w:rPr>
        <w:pict w14:anchorId="7C71C71E">
          <v:shape id="_x0000_i1027" type="#_x0000_t75" style="width:255pt;height:136.5pt">
            <v:imagedata r:id="rId9" o:title="R1_2_2_fig3"/>
          </v:shape>
        </w:pict>
      </w:r>
    </w:p>
    <w:p w14:paraId="7520728A" w14:textId="77777777" w:rsidR="00CA4739" w:rsidRDefault="00CA4739" w:rsidP="00470ADD">
      <w:pPr>
        <w:jc w:val="center"/>
        <w:rPr>
          <w:lang w:val="en-GB"/>
        </w:rPr>
      </w:pPr>
    </w:p>
    <w:p w14:paraId="0243225E" w14:textId="42E146D0" w:rsidR="006D0E17" w:rsidRDefault="006D0E17" w:rsidP="006D0E17">
      <w:pPr>
        <w:jc w:val="center"/>
        <w:rPr>
          <w:shd w:val="clear" w:color="auto" w:fill="FFFFFF"/>
          <w:lang w:val="en-GB"/>
        </w:rPr>
      </w:pPr>
      <w:r w:rsidRPr="00E42A5D">
        <w:rPr>
          <w:rStyle w:val="Heading2Char"/>
        </w:rPr>
        <w:t>Coffee-cup calorimeter</w:t>
      </w:r>
    </w:p>
    <w:p w14:paraId="00135F7E" w14:textId="77777777" w:rsidR="006D0E17" w:rsidRPr="003F7B2A" w:rsidRDefault="006D0E17" w:rsidP="00E078A3">
      <w:pPr>
        <w:rPr>
          <w:lang w:val="en-GB"/>
        </w:rPr>
      </w:pPr>
    </w:p>
    <w:p w14:paraId="5AADF939" w14:textId="79AFE896" w:rsidR="005625B2" w:rsidRPr="003F7B2A" w:rsidRDefault="005625B2">
      <w:pPr>
        <w:pStyle w:val="Heading1"/>
        <w:rPr>
          <w:rFonts w:eastAsia="Times New Roman"/>
          <w:lang w:val="en-GB"/>
        </w:rPr>
      </w:pPr>
      <w:r w:rsidRPr="00470ADD">
        <w:t>Method</w:t>
      </w:r>
    </w:p>
    <w:p w14:paraId="7106CF1A" w14:textId="72474228" w:rsidR="00471927" w:rsidRPr="004A32DF" w:rsidRDefault="00471927" w:rsidP="00470ADD">
      <w:pPr>
        <w:pStyle w:val="ListParagraph"/>
        <w:numPr>
          <w:ilvl w:val="0"/>
          <w:numId w:val="6"/>
        </w:numPr>
        <w:rPr>
          <w:lang w:val="en-GB"/>
        </w:rPr>
      </w:pPr>
      <w:r w:rsidRPr="004A32DF">
        <w:rPr>
          <w:lang w:val="en-GB"/>
        </w:rPr>
        <w:t>Measure about 7</w:t>
      </w:r>
      <w:r w:rsidR="00F42733">
        <w:rPr>
          <w:lang w:val="en-GB"/>
        </w:rPr>
        <w:t> </w:t>
      </w:r>
      <w:r w:rsidRPr="004A32DF">
        <w:rPr>
          <w:lang w:val="en-GB"/>
        </w:rPr>
        <w:t>g of MgSO</w:t>
      </w:r>
      <w:r w:rsidRPr="004A32DF">
        <w:rPr>
          <w:vertAlign w:val="subscript"/>
          <w:lang w:val="en-GB"/>
        </w:rPr>
        <w:t>4</w:t>
      </w:r>
      <w:r w:rsidRPr="004A32DF">
        <w:rPr>
          <w:lang w:val="en-GB"/>
        </w:rPr>
        <w:t xml:space="preserve"> powder and record </w:t>
      </w:r>
      <w:r w:rsidR="00E078A3" w:rsidRPr="004A32DF">
        <w:rPr>
          <w:lang w:val="en-GB"/>
        </w:rPr>
        <w:t>the</w:t>
      </w:r>
      <w:r w:rsidRPr="004A32DF">
        <w:rPr>
          <w:lang w:val="en-GB"/>
        </w:rPr>
        <w:t xml:space="preserve"> exact mass </w:t>
      </w:r>
      <w:r w:rsidR="00E078A3" w:rsidRPr="004A32DF">
        <w:rPr>
          <w:lang w:val="en-GB"/>
        </w:rPr>
        <w:t>to</w:t>
      </w:r>
      <w:r w:rsidRPr="004A32DF">
        <w:rPr>
          <w:lang w:val="en-GB"/>
        </w:rPr>
        <w:t xml:space="preserve"> 4 significant figures. </w:t>
      </w:r>
    </w:p>
    <w:p w14:paraId="289AA83E" w14:textId="4081E920" w:rsidR="00471927" w:rsidRPr="004A32DF" w:rsidRDefault="00471927" w:rsidP="00470ADD">
      <w:pPr>
        <w:pStyle w:val="ListParagraph"/>
        <w:numPr>
          <w:ilvl w:val="0"/>
          <w:numId w:val="6"/>
        </w:numPr>
        <w:rPr>
          <w:lang w:val="en-GB"/>
        </w:rPr>
      </w:pPr>
      <w:r w:rsidRPr="004A32DF">
        <w:rPr>
          <w:lang w:val="en-GB"/>
        </w:rPr>
        <w:t>Fill the coffe</w:t>
      </w:r>
      <w:r w:rsidR="00D47B06" w:rsidRPr="004A32DF">
        <w:rPr>
          <w:lang w:val="en-GB"/>
        </w:rPr>
        <w:t>e</w:t>
      </w:r>
      <w:r w:rsidR="00E078A3" w:rsidRPr="004A32DF">
        <w:rPr>
          <w:lang w:val="en-GB"/>
        </w:rPr>
        <w:t>-</w:t>
      </w:r>
      <w:r w:rsidRPr="004A32DF">
        <w:rPr>
          <w:lang w:val="en-GB"/>
        </w:rPr>
        <w:t>cup calorimeter with 100.0</w:t>
      </w:r>
      <w:r w:rsidR="00F42733">
        <w:rPr>
          <w:lang w:val="en-GB"/>
        </w:rPr>
        <w:t> </w:t>
      </w:r>
      <w:r w:rsidRPr="004A32DF">
        <w:rPr>
          <w:lang w:val="en-GB"/>
        </w:rPr>
        <w:t>cm</w:t>
      </w:r>
      <w:r w:rsidRPr="004A32DF">
        <w:rPr>
          <w:vertAlign w:val="superscript"/>
          <w:lang w:val="en-GB"/>
        </w:rPr>
        <w:t xml:space="preserve">3 </w:t>
      </w:r>
      <w:r w:rsidRPr="004A32DF">
        <w:rPr>
          <w:lang w:val="en-GB"/>
        </w:rPr>
        <w:t>of deionized water.</w:t>
      </w:r>
    </w:p>
    <w:p w14:paraId="22522C3F" w14:textId="59541883" w:rsidR="00471927" w:rsidRPr="004A32DF" w:rsidRDefault="00471927" w:rsidP="00470ADD">
      <w:pPr>
        <w:pStyle w:val="ListParagraph"/>
        <w:numPr>
          <w:ilvl w:val="0"/>
          <w:numId w:val="6"/>
        </w:numPr>
        <w:rPr>
          <w:b/>
          <w:bCs/>
          <w:vertAlign w:val="superscript"/>
          <w:lang w:val="en-GB"/>
        </w:rPr>
      </w:pPr>
      <w:r w:rsidRPr="004A32DF">
        <w:rPr>
          <w:lang w:val="en-GB"/>
        </w:rPr>
        <w:t>Place the</w:t>
      </w:r>
      <w:r w:rsidR="0084725B" w:rsidRPr="004A32DF">
        <w:rPr>
          <w:b/>
          <w:bCs/>
          <w:lang w:val="en-GB"/>
        </w:rPr>
        <w:t xml:space="preserve"> </w:t>
      </w:r>
      <w:r w:rsidR="0084725B" w:rsidRPr="004A32DF">
        <w:rPr>
          <w:lang w:val="en-GB"/>
        </w:rPr>
        <w:t>thermometer</w:t>
      </w:r>
      <w:r w:rsidR="0084725B" w:rsidRPr="004A32DF">
        <w:rPr>
          <w:b/>
          <w:bCs/>
          <w:lang w:val="en-GB"/>
        </w:rPr>
        <w:t xml:space="preserve"> </w:t>
      </w:r>
      <w:r w:rsidR="00F42733">
        <w:rPr>
          <w:b/>
          <w:bCs/>
          <w:lang w:val="en-GB"/>
        </w:rPr>
        <w:t>(</w:t>
      </w:r>
      <w:r w:rsidR="0084725B" w:rsidRPr="004A32DF">
        <w:rPr>
          <w:lang w:val="en-GB"/>
        </w:rPr>
        <w:t>or temp</w:t>
      </w:r>
      <w:r w:rsidR="00F42733">
        <w:rPr>
          <w:lang w:val="en-GB"/>
        </w:rPr>
        <w:t>erature</w:t>
      </w:r>
      <w:r w:rsidR="0084725B" w:rsidRPr="004A32DF">
        <w:rPr>
          <w:lang w:val="en-GB"/>
        </w:rPr>
        <w:t xml:space="preserve"> probe</w:t>
      </w:r>
      <w:r w:rsidR="00F42733">
        <w:rPr>
          <w:lang w:val="en-GB"/>
        </w:rPr>
        <w:t>)</w:t>
      </w:r>
      <w:r w:rsidR="0084725B" w:rsidRPr="004A32DF">
        <w:rPr>
          <w:lang w:val="en-GB"/>
        </w:rPr>
        <w:t xml:space="preserve"> in the water and allow the temperature to</w:t>
      </w:r>
      <w:r w:rsidR="00576B26" w:rsidRPr="004A32DF">
        <w:rPr>
          <w:lang w:val="en-GB"/>
        </w:rPr>
        <w:t xml:space="preserve"> </w:t>
      </w:r>
      <w:r w:rsidR="0084725B" w:rsidRPr="004A32DF">
        <w:rPr>
          <w:lang w:val="en-GB"/>
        </w:rPr>
        <w:t>equilibrate before recording</w:t>
      </w:r>
      <w:r w:rsidR="00F42733">
        <w:rPr>
          <w:lang w:val="en-GB"/>
        </w:rPr>
        <w:t xml:space="preserve"> the starting temperature</w:t>
      </w:r>
      <w:r w:rsidR="0084725B" w:rsidRPr="004A32DF">
        <w:rPr>
          <w:lang w:val="en-GB"/>
        </w:rPr>
        <w:t xml:space="preserve"> (</w:t>
      </w:r>
      <w:proofErr w:type="spellStart"/>
      <w:r w:rsidR="0084725B" w:rsidRPr="004A32DF">
        <w:rPr>
          <w:i/>
          <w:lang w:val="en-GB"/>
        </w:rPr>
        <w:t>T</w:t>
      </w:r>
      <w:r w:rsidR="0084725B" w:rsidRPr="004A32DF">
        <w:rPr>
          <w:vertAlign w:val="subscript"/>
          <w:lang w:val="en-GB"/>
        </w:rPr>
        <w:t>init</w:t>
      </w:r>
      <w:proofErr w:type="spellEnd"/>
      <w:r w:rsidR="0084725B" w:rsidRPr="004A32DF">
        <w:rPr>
          <w:lang w:val="en-GB"/>
        </w:rPr>
        <w:t>) or starting the data collection of the data-logging software.</w:t>
      </w:r>
      <w:r w:rsidRPr="004A32DF">
        <w:rPr>
          <w:b/>
          <w:bCs/>
          <w:lang w:val="en-GB"/>
        </w:rPr>
        <w:t xml:space="preserve"> </w:t>
      </w:r>
    </w:p>
    <w:p w14:paraId="42CC075E" w14:textId="108C3EB5" w:rsidR="0084725B" w:rsidRPr="004A32DF" w:rsidRDefault="0084725B" w:rsidP="00470ADD">
      <w:pPr>
        <w:pStyle w:val="ListParagraph"/>
        <w:numPr>
          <w:ilvl w:val="0"/>
          <w:numId w:val="0"/>
        </w:numPr>
        <w:ind w:left="360"/>
        <w:rPr>
          <w:lang w:val="en-GB"/>
        </w:rPr>
      </w:pPr>
      <w:r w:rsidRPr="004A32DF">
        <w:rPr>
          <w:lang w:val="en-GB"/>
        </w:rPr>
        <w:t>If you are using a data</w:t>
      </w:r>
      <w:r w:rsidR="00405C01">
        <w:rPr>
          <w:lang w:val="en-GB"/>
        </w:rPr>
        <w:t>-</w:t>
      </w:r>
      <w:r w:rsidRPr="004A32DF">
        <w:rPr>
          <w:lang w:val="en-GB"/>
        </w:rPr>
        <w:t>logger, set</w:t>
      </w:r>
      <w:r w:rsidR="00E078A3" w:rsidRPr="004A32DF">
        <w:rPr>
          <w:lang w:val="en-GB"/>
        </w:rPr>
        <w:t xml:space="preserve"> </w:t>
      </w:r>
      <w:r w:rsidRPr="004A32DF">
        <w:rPr>
          <w:lang w:val="en-GB"/>
        </w:rPr>
        <w:t>up the experiment for a 15</w:t>
      </w:r>
      <w:r w:rsidR="00E078A3" w:rsidRPr="004A32DF">
        <w:rPr>
          <w:lang w:val="en-GB"/>
        </w:rPr>
        <w:t>-</w:t>
      </w:r>
      <w:r w:rsidRPr="004A32DF">
        <w:rPr>
          <w:lang w:val="en-GB"/>
        </w:rPr>
        <w:t>minute data</w:t>
      </w:r>
      <w:r w:rsidR="00E078A3" w:rsidRPr="004A32DF">
        <w:rPr>
          <w:lang w:val="en-GB"/>
        </w:rPr>
        <w:t xml:space="preserve"> </w:t>
      </w:r>
      <w:r w:rsidRPr="004A32DF">
        <w:rPr>
          <w:lang w:val="en-GB"/>
        </w:rPr>
        <w:t xml:space="preserve">collection, with the temperature being recorded once every 30 seconds, </w:t>
      </w:r>
      <w:r w:rsidR="00F42733">
        <w:rPr>
          <w:lang w:val="en-GB"/>
        </w:rPr>
        <w:t>then</w:t>
      </w:r>
      <w:r w:rsidR="00F42733" w:rsidRPr="004A32DF">
        <w:rPr>
          <w:lang w:val="en-GB"/>
        </w:rPr>
        <w:t xml:space="preserve"> </w:t>
      </w:r>
      <w:r w:rsidRPr="004A32DF">
        <w:rPr>
          <w:lang w:val="en-GB"/>
        </w:rPr>
        <w:t>start the data collection</w:t>
      </w:r>
      <w:r w:rsidR="00E078A3" w:rsidRPr="004A32DF">
        <w:rPr>
          <w:lang w:val="en-GB"/>
        </w:rPr>
        <w:t>.</w:t>
      </w:r>
    </w:p>
    <w:p w14:paraId="60BBFB04" w14:textId="108839C1" w:rsidR="00576B26" w:rsidRPr="004A32DF" w:rsidRDefault="0084725B" w:rsidP="00470ADD">
      <w:pPr>
        <w:pStyle w:val="ListParagraph"/>
        <w:numPr>
          <w:ilvl w:val="0"/>
          <w:numId w:val="6"/>
        </w:numPr>
        <w:rPr>
          <w:lang w:val="en-GB"/>
        </w:rPr>
      </w:pPr>
      <w:r w:rsidRPr="004A32DF">
        <w:rPr>
          <w:lang w:val="en-GB"/>
        </w:rPr>
        <w:t xml:space="preserve">Add the </w:t>
      </w:r>
      <w:r w:rsidR="00F42733" w:rsidRPr="004A32DF">
        <w:rPr>
          <w:lang w:val="en-GB"/>
        </w:rPr>
        <w:t>MgSO</w:t>
      </w:r>
      <w:r w:rsidR="00F42733" w:rsidRPr="004A32DF">
        <w:rPr>
          <w:vertAlign w:val="subscript"/>
          <w:lang w:val="en-GB"/>
        </w:rPr>
        <w:t>4</w:t>
      </w:r>
      <w:r w:rsidR="00F42733" w:rsidRPr="004A32DF">
        <w:rPr>
          <w:lang w:val="en-GB"/>
        </w:rPr>
        <w:t xml:space="preserve"> powder </w:t>
      </w:r>
      <w:r w:rsidRPr="004A32DF">
        <w:rPr>
          <w:lang w:val="en-GB"/>
        </w:rPr>
        <w:t>to the coffee</w:t>
      </w:r>
      <w:r w:rsidR="003468F5">
        <w:rPr>
          <w:lang w:val="en-GB"/>
        </w:rPr>
        <w:t>-</w:t>
      </w:r>
      <w:r w:rsidRPr="004A32DF">
        <w:rPr>
          <w:lang w:val="en-GB"/>
        </w:rPr>
        <w:t xml:space="preserve">cup </w:t>
      </w:r>
      <w:r w:rsidR="00430B5D" w:rsidRPr="004A32DF">
        <w:rPr>
          <w:lang w:val="en-GB"/>
        </w:rPr>
        <w:t xml:space="preserve">calorimeter </w:t>
      </w:r>
      <w:r w:rsidRPr="004A32DF">
        <w:rPr>
          <w:lang w:val="en-GB"/>
        </w:rPr>
        <w:t>in one go</w:t>
      </w:r>
      <w:r w:rsidR="00F42733">
        <w:rPr>
          <w:lang w:val="en-GB"/>
        </w:rPr>
        <w:t>,</w:t>
      </w:r>
      <w:r w:rsidRPr="004A32DF">
        <w:rPr>
          <w:lang w:val="en-GB"/>
        </w:rPr>
        <w:t xml:space="preserve"> </w:t>
      </w:r>
      <w:r w:rsidR="00E078A3" w:rsidRPr="004A32DF">
        <w:rPr>
          <w:lang w:val="en-GB"/>
        </w:rPr>
        <w:t>while</w:t>
      </w:r>
      <w:r w:rsidRPr="004A32DF">
        <w:rPr>
          <w:lang w:val="en-GB"/>
        </w:rPr>
        <w:t xml:space="preserve"> stirring</w:t>
      </w:r>
      <w:r w:rsidR="00E078A3" w:rsidRPr="004A32DF">
        <w:rPr>
          <w:lang w:val="en-GB"/>
        </w:rPr>
        <w:t xml:space="preserve"> continuously.</w:t>
      </w:r>
    </w:p>
    <w:p w14:paraId="64EC54FF" w14:textId="551C6BAA" w:rsidR="00D47B06" w:rsidRPr="004A32DF" w:rsidRDefault="0084725B" w:rsidP="00470ADD">
      <w:pPr>
        <w:pStyle w:val="ListParagraph"/>
        <w:numPr>
          <w:ilvl w:val="0"/>
          <w:numId w:val="6"/>
        </w:numPr>
        <w:rPr>
          <w:lang w:val="en-GB"/>
        </w:rPr>
      </w:pPr>
      <w:r w:rsidRPr="004A32DF">
        <w:rPr>
          <w:lang w:val="en-GB"/>
        </w:rPr>
        <w:t xml:space="preserve">If you are using a thermometer instead of a probe, make sure you observe the temperature change and record the </w:t>
      </w:r>
      <w:r w:rsidR="00D47B06" w:rsidRPr="004A32DF">
        <w:rPr>
          <w:lang w:val="en-GB"/>
        </w:rPr>
        <w:t>maximum temperature (</w:t>
      </w:r>
      <w:proofErr w:type="spellStart"/>
      <w:r w:rsidR="00D47B06" w:rsidRPr="004A32DF">
        <w:rPr>
          <w:i/>
          <w:lang w:val="en-GB"/>
        </w:rPr>
        <w:t>T</w:t>
      </w:r>
      <w:r w:rsidR="00D47B06" w:rsidRPr="004A32DF">
        <w:rPr>
          <w:vertAlign w:val="subscript"/>
          <w:lang w:val="en-GB"/>
        </w:rPr>
        <w:t>max</w:t>
      </w:r>
      <w:proofErr w:type="spellEnd"/>
      <w:r w:rsidR="00D47B06" w:rsidRPr="004A32DF">
        <w:rPr>
          <w:lang w:val="en-GB"/>
        </w:rPr>
        <w:t xml:space="preserve">) </w:t>
      </w:r>
      <w:r w:rsidR="00E078A3" w:rsidRPr="004A32DF">
        <w:rPr>
          <w:lang w:val="en-GB"/>
        </w:rPr>
        <w:t>reached</w:t>
      </w:r>
      <w:r w:rsidR="00D47B06" w:rsidRPr="004A32DF">
        <w:rPr>
          <w:lang w:val="en-GB"/>
        </w:rPr>
        <w:t xml:space="preserve"> within the next 5 minutes.</w:t>
      </w:r>
    </w:p>
    <w:p w14:paraId="65D3ECD9" w14:textId="20B850E1" w:rsidR="00F42733" w:rsidRDefault="00F42733" w:rsidP="00470ADD">
      <w:pPr>
        <w:pStyle w:val="ListParagraph"/>
        <w:numPr>
          <w:ilvl w:val="0"/>
          <w:numId w:val="6"/>
        </w:numPr>
        <w:rPr>
          <w:b/>
          <w:bCs/>
          <w:lang w:val="en-GB"/>
        </w:rPr>
      </w:pPr>
      <w:r w:rsidRPr="00470ADD">
        <w:rPr>
          <w:bCs/>
          <w:lang w:val="en-GB"/>
        </w:rPr>
        <w:t>When the reaction is completed,</w:t>
      </w:r>
      <w:r>
        <w:rPr>
          <w:b/>
          <w:bCs/>
          <w:lang w:val="en-GB"/>
        </w:rPr>
        <w:t xml:space="preserve"> </w:t>
      </w:r>
      <w:r w:rsidR="00682714">
        <w:rPr>
          <w:lang w:val="en-GB"/>
        </w:rPr>
        <w:t>wash out</w:t>
      </w:r>
      <w:r w:rsidRPr="004A32DF">
        <w:rPr>
          <w:lang w:val="en-GB"/>
        </w:rPr>
        <w:t xml:space="preserve"> the coffee-cup calorimeter</w:t>
      </w:r>
      <w:r w:rsidR="00682714">
        <w:rPr>
          <w:lang w:val="en-GB"/>
        </w:rPr>
        <w:t xml:space="preserve"> then fill it with a fresh </w:t>
      </w:r>
      <w:r w:rsidR="00682714" w:rsidRPr="004A32DF">
        <w:rPr>
          <w:lang w:val="en-GB"/>
        </w:rPr>
        <w:t>100.0</w:t>
      </w:r>
      <w:r w:rsidR="00682714">
        <w:rPr>
          <w:lang w:val="en-GB"/>
        </w:rPr>
        <w:t> </w:t>
      </w:r>
      <w:r w:rsidR="00682714" w:rsidRPr="004A32DF">
        <w:rPr>
          <w:lang w:val="en-GB"/>
        </w:rPr>
        <w:t>cm</w:t>
      </w:r>
      <w:r w:rsidR="00682714" w:rsidRPr="004A32DF">
        <w:rPr>
          <w:vertAlign w:val="superscript"/>
          <w:lang w:val="en-GB"/>
        </w:rPr>
        <w:t xml:space="preserve">3 </w:t>
      </w:r>
      <w:r w:rsidR="00682714" w:rsidRPr="004A32DF">
        <w:rPr>
          <w:lang w:val="en-GB"/>
        </w:rPr>
        <w:t>of deionized water.</w:t>
      </w:r>
    </w:p>
    <w:p w14:paraId="21083393" w14:textId="02613CA1" w:rsidR="00471927" w:rsidRPr="004A32DF" w:rsidRDefault="00D47B06" w:rsidP="00470ADD">
      <w:pPr>
        <w:pStyle w:val="ListParagraph"/>
        <w:numPr>
          <w:ilvl w:val="0"/>
          <w:numId w:val="6"/>
        </w:numPr>
        <w:rPr>
          <w:b/>
          <w:bCs/>
          <w:lang w:val="en-GB"/>
        </w:rPr>
      </w:pPr>
      <w:r w:rsidRPr="004A32DF">
        <w:rPr>
          <w:lang w:val="en-GB"/>
        </w:rPr>
        <w:t>Measure about</w:t>
      </w:r>
      <w:r w:rsidRPr="004A32DF">
        <w:rPr>
          <w:b/>
          <w:bCs/>
          <w:lang w:val="en-GB"/>
        </w:rPr>
        <w:t xml:space="preserve"> </w:t>
      </w:r>
      <w:r w:rsidRPr="004A32DF">
        <w:rPr>
          <w:lang w:val="en-GB"/>
        </w:rPr>
        <w:t>15</w:t>
      </w:r>
      <w:r w:rsidRPr="004A32DF">
        <w:rPr>
          <w:b/>
          <w:bCs/>
          <w:lang w:val="en-GB"/>
        </w:rPr>
        <w:t>.</w:t>
      </w:r>
      <w:r w:rsidRPr="004A32DF">
        <w:rPr>
          <w:lang w:val="en-GB"/>
        </w:rPr>
        <w:t>3</w:t>
      </w:r>
      <w:r w:rsidR="00682714">
        <w:rPr>
          <w:lang w:val="en-GB"/>
        </w:rPr>
        <w:t> </w:t>
      </w:r>
      <w:r w:rsidRPr="004A32DF">
        <w:rPr>
          <w:lang w:val="en-GB"/>
        </w:rPr>
        <w:t>g</w:t>
      </w:r>
      <w:r w:rsidR="0084725B" w:rsidRPr="004A32DF">
        <w:rPr>
          <w:b/>
          <w:bCs/>
          <w:lang w:val="en-GB"/>
        </w:rPr>
        <w:t xml:space="preserve"> </w:t>
      </w:r>
      <w:r w:rsidRPr="004A32DF">
        <w:rPr>
          <w:lang w:val="en-GB"/>
        </w:rPr>
        <w:t xml:space="preserve">of </w:t>
      </w:r>
      <w:r w:rsidRPr="004A32DF">
        <w:rPr>
          <w:shd w:val="clear" w:color="auto" w:fill="FFFFFF"/>
          <w:lang w:val="en-GB"/>
        </w:rPr>
        <w:t>MgSO</w:t>
      </w:r>
      <w:r w:rsidRPr="004A32DF">
        <w:rPr>
          <w:shd w:val="clear" w:color="auto" w:fill="FFFFFF"/>
          <w:vertAlign w:val="subscript"/>
          <w:lang w:val="en-GB"/>
        </w:rPr>
        <w:t>4</w:t>
      </w:r>
      <w:r w:rsidRPr="004A32DF">
        <w:rPr>
          <w:b/>
          <w:bCs/>
          <w:shd w:val="clear" w:color="auto" w:fill="FFFFFF"/>
          <w:vertAlign w:val="superscript"/>
          <w:lang w:val="en-GB"/>
        </w:rPr>
        <w:t>.</w:t>
      </w:r>
      <w:r w:rsidRPr="004A32DF">
        <w:rPr>
          <w:shd w:val="clear" w:color="auto" w:fill="FFFFFF"/>
          <w:lang w:val="en-GB"/>
        </w:rPr>
        <w:t>7H</w:t>
      </w:r>
      <w:r w:rsidRPr="004A32DF">
        <w:rPr>
          <w:shd w:val="clear" w:color="auto" w:fill="FFFFFF"/>
          <w:vertAlign w:val="subscript"/>
          <w:lang w:val="en-GB"/>
        </w:rPr>
        <w:t>2</w:t>
      </w:r>
      <w:r w:rsidRPr="004A32DF">
        <w:rPr>
          <w:shd w:val="clear" w:color="auto" w:fill="FFFFFF"/>
          <w:lang w:val="en-GB"/>
        </w:rPr>
        <w:t xml:space="preserve">O(s) </w:t>
      </w:r>
      <w:r w:rsidRPr="004A32DF">
        <w:rPr>
          <w:lang w:val="en-GB"/>
        </w:rPr>
        <w:t xml:space="preserve">and record </w:t>
      </w:r>
      <w:r w:rsidR="00E078A3" w:rsidRPr="004A32DF">
        <w:rPr>
          <w:lang w:val="en-GB"/>
        </w:rPr>
        <w:t>the</w:t>
      </w:r>
      <w:r w:rsidRPr="004A32DF">
        <w:rPr>
          <w:lang w:val="en-GB"/>
        </w:rPr>
        <w:t xml:space="preserve"> exact mass </w:t>
      </w:r>
      <w:r w:rsidR="00E078A3" w:rsidRPr="004A32DF">
        <w:rPr>
          <w:lang w:val="en-GB"/>
        </w:rPr>
        <w:t>to</w:t>
      </w:r>
      <w:r w:rsidRPr="004A32DF">
        <w:rPr>
          <w:lang w:val="en-GB"/>
        </w:rPr>
        <w:t xml:space="preserve"> 4 significant figures.</w:t>
      </w:r>
    </w:p>
    <w:p w14:paraId="36A6CE6B" w14:textId="728095E9" w:rsidR="00523594" w:rsidRPr="004A32DF" w:rsidRDefault="00682714" w:rsidP="00470AD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R</w:t>
      </w:r>
      <w:r w:rsidR="00523594" w:rsidRPr="004A32DF">
        <w:rPr>
          <w:lang w:val="en-GB"/>
        </w:rPr>
        <w:t>epeat</w:t>
      </w:r>
      <w:r w:rsidR="00D47B06" w:rsidRPr="004A32DF">
        <w:rPr>
          <w:lang w:val="en-GB"/>
        </w:rPr>
        <w:t xml:space="preserve"> steps </w:t>
      </w:r>
      <w:r>
        <w:rPr>
          <w:b/>
          <w:bCs/>
          <w:lang w:val="en-GB"/>
        </w:rPr>
        <w:t>3</w:t>
      </w:r>
      <w:r w:rsidR="0052553B" w:rsidRPr="004A32DF">
        <w:rPr>
          <w:b/>
          <w:bCs/>
          <w:lang w:val="en-GB"/>
        </w:rPr>
        <w:t>–</w:t>
      </w:r>
      <w:r w:rsidR="00683137" w:rsidRPr="004A32DF">
        <w:rPr>
          <w:b/>
          <w:bCs/>
          <w:lang w:val="en-GB"/>
        </w:rPr>
        <w:t>5</w:t>
      </w:r>
      <w:r w:rsidR="00D47B06" w:rsidRPr="004A32DF">
        <w:rPr>
          <w:lang w:val="en-GB"/>
        </w:rPr>
        <w:t xml:space="preserve"> </w:t>
      </w:r>
      <w:r w:rsidR="00523594" w:rsidRPr="004A32DF">
        <w:rPr>
          <w:lang w:val="en-GB"/>
        </w:rPr>
        <w:t>with the hydrate.</w:t>
      </w:r>
    </w:p>
    <w:p w14:paraId="0DDA2621" w14:textId="4A03EE2D" w:rsidR="00D47B06" w:rsidRPr="003F7B2A" w:rsidRDefault="00D47B06">
      <w:pPr>
        <w:pStyle w:val="Heading1"/>
        <w:rPr>
          <w:lang w:val="en-GB"/>
        </w:rPr>
      </w:pPr>
      <w:r w:rsidRPr="00B076E4">
        <w:lastRenderedPageBreak/>
        <w:t>Analysis</w:t>
      </w:r>
      <w:r w:rsidR="00503F50">
        <w:t xml:space="preserve"> </w:t>
      </w:r>
    </w:p>
    <w:p w14:paraId="30284F15" w14:textId="77777777" w:rsidR="00C4301F" w:rsidRPr="00C4301F" w:rsidRDefault="00D47B06" w:rsidP="00E42A5D">
      <w:pPr>
        <w:pStyle w:val="ListParagraph"/>
        <w:numPr>
          <w:ilvl w:val="0"/>
          <w:numId w:val="7"/>
        </w:numPr>
        <w:rPr>
          <w:lang w:val="en-GB"/>
        </w:rPr>
      </w:pPr>
      <w:r w:rsidRPr="00C4301F">
        <w:rPr>
          <w:lang w:val="en-GB"/>
        </w:rPr>
        <w:t>If you have used a data</w:t>
      </w:r>
      <w:r w:rsidR="00CA4739" w:rsidRPr="00C4301F">
        <w:rPr>
          <w:lang w:val="en-GB"/>
        </w:rPr>
        <w:t>-</w:t>
      </w:r>
      <w:r w:rsidRPr="00C4301F">
        <w:rPr>
          <w:lang w:val="en-GB"/>
        </w:rPr>
        <w:t>logger, extrapolate the temperature restoration line to identify the theoretical max</w:t>
      </w:r>
      <w:r w:rsidR="00E078A3" w:rsidRPr="00C4301F">
        <w:rPr>
          <w:lang w:val="en-GB"/>
        </w:rPr>
        <w:t>imum</w:t>
      </w:r>
      <w:r w:rsidRPr="00C4301F">
        <w:rPr>
          <w:lang w:val="en-GB"/>
        </w:rPr>
        <w:t xml:space="preserve"> temperature change. </w:t>
      </w:r>
    </w:p>
    <w:p w14:paraId="330FFE5A" w14:textId="156EB492" w:rsidR="00D47B06" w:rsidRPr="00C4301F" w:rsidRDefault="00D47B06" w:rsidP="00E42A5D">
      <w:pPr>
        <w:pStyle w:val="ListParagraph"/>
        <w:numPr>
          <w:ilvl w:val="0"/>
          <w:numId w:val="7"/>
        </w:numPr>
        <w:rPr>
          <w:lang w:val="en-GB"/>
        </w:rPr>
      </w:pPr>
      <w:r w:rsidRPr="00C4301F">
        <w:rPr>
          <w:lang w:val="en-GB"/>
        </w:rPr>
        <w:t xml:space="preserve">If you are using a traditional </w:t>
      </w:r>
      <w:r w:rsidR="00683137" w:rsidRPr="00C4301F">
        <w:rPr>
          <w:lang w:val="en-GB"/>
        </w:rPr>
        <w:t>thermometer,</w:t>
      </w:r>
      <w:r w:rsidRPr="00C4301F">
        <w:rPr>
          <w:lang w:val="en-GB"/>
        </w:rPr>
        <w:t xml:space="preserve"> use the </w:t>
      </w:r>
      <w:proofErr w:type="spellStart"/>
      <w:r w:rsidRPr="00C4301F">
        <w:rPr>
          <w:i/>
          <w:lang w:val="en-GB"/>
        </w:rPr>
        <w:t>T</w:t>
      </w:r>
      <w:r w:rsidRPr="00C4301F">
        <w:rPr>
          <w:vertAlign w:val="subscript"/>
          <w:lang w:val="en-GB"/>
        </w:rPr>
        <w:t>max</w:t>
      </w:r>
      <w:proofErr w:type="spellEnd"/>
      <w:r w:rsidRPr="00C4301F">
        <w:rPr>
          <w:lang w:val="en-GB"/>
        </w:rPr>
        <w:t xml:space="preserve"> recorded in step </w:t>
      </w:r>
      <w:r w:rsidR="00683137" w:rsidRPr="00C4301F">
        <w:rPr>
          <w:b/>
          <w:lang w:val="en-GB"/>
        </w:rPr>
        <w:t>5</w:t>
      </w:r>
      <w:r w:rsidRPr="00C4301F">
        <w:rPr>
          <w:b/>
          <w:lang w:val="en-GB"/>
        </w:rPr>
        <w:t>.</w:t>
      </w:r>
      <w:r w:rsidR="00A16E79" w:rsidRPr="00C4301F">
        <w:rPr>
          <w:b/>
          <w:lang w:val="en-GB"/>
        </w:rPr>
        <w:t xml:space="preserve">   </w:t>
      </w:r>
    </w:p>
    <w:p w14:paraId="3513BEDE" w14:textId="77777777" w:rsidR="003228D9" w:rsidRPr="00C4301F" w:rsidRDefault="009E672D" w:rsidP="00E42A5D">
      <w:pPr>
        <w:pStyle w:val="ListParagraph"/>
        <w:numPr>
          <w:ilvl w:val="0"/>
          <w:numId w:val="7"/>
        </w:numPr>
        <w:rPr>
          <w:lang w:val="en-GB"/>
        </w:rPr>
      </w:pPr>
      <w:r w:rsidRPr="00C4301F">
        <w:rPr>
          <w:lang w:val="en-GB"/>
        </w:rPr>
        <w:t xml:space="preserve">First calculate </w:t>
      </w:r>
      <w:r w:rsidRPr="00C4301F">
        <w:rPr>
          <w:i/>
          <w:lang w:val="en-GB"/>
        </w:rPr>
        <w:t>q</w:t>
      </w:r>
      <w:r w:rsidRPr="00C4301F">
        <w:rPr>
          <w:lang w:val="en-GB"/>
        </w:rPr>
        <w:t xml:space="preserve">. </w:t>
      </w:r>
    </w:p>
    <w:p w14:paraId="513AAB25" w14:textId="1628F012" w:rsidR="0055434F" w:rsidRPr="00C4301F" w:rsidRDefault="009E672D" w:rsidP="00E42A5D">
      <w:pPr>
        <w:pStyle w:val="ListParagraph"/>
        <w:numPr>
          <w:ilvl w:val="1"/>
          <w:numId w:val="7"/>
        </w:numPr>
        <w:rPr>
          <w:lang w:val="en-GB"/>
        </w:rPr>
      </w:pPr>
      <w:r w:rsidRPr="00C4301F">
        <w:rPr>
          <w:lang w:val="en-GB"/>
        </w:rPr>
        <w:t xml:space="preserve">Use </w:t>
      </w:r>
      <w:r w:rsidR="0055434F" w:rsidRPr="00C4301F">
        <w:rPr>
          <w:lang w:val="en-GB"/>
        </w:rPr>
        <w:t xml:space="preserve">the equation </w:t>
      </w:r>
      <w:r w:rsidR="00083974" w:rsidRPr="00C4301F">
        <w:rPr>
          <w:i/>
          <w:lang w:val="en-GB"/>
        </w:rPr>
        <w:t>q</w:t>
      </w:r>
      <w:r w:rsidR="00E078A3" w:rsidRPr="00C4301F">
        <w:rPr>
          <w:lang w:val="en-GB"/>
        </w:rPr>
        <w:t xml:space="preserve"> </w:t>
      </w:r>
      <w:r w:rsidR="0055434F" w:rsidRPr="00C4301F">
        <w:rPr>
          <w:lang w:val="en-GB"/>
        </w:rPr>
        <w:t>=</w:t>
      </w:r>
      <w:r w:rsidR="00E078A3" w:rsidRPr="00C4301F">
        <w:rPr>
          <w:lang w:val="en-GB"/>
        </w:rPr>
        <w:t xml:space="preserve"> </w:t>
      </w:r>
      <w:proofErr w:type="spellStart"/>
      <w:r w:rsidR="0055434F" w:rsidRPr="00C4301F">
        <w:rPr>
          <w:i/>
          <w:lang w:val="en-GB"/>
        </w:rPr>
        <w:t>mcΔΤ</w:t>
      </w:r>
      <w:proofErr w:type="spellEnd"/>
      <w:r w:rsidRPr="00C4301F">
        <w:rPr>
          <w:i/>
          <w:lang w:val="en-GB"/>
        </w:rPr>
        <w:t xml:space="preserve"> </w:t>
      </w:r>
      <w:r w:rsidR="0055434F" w:rsidRPr="00C4301F">
        <w:rPr>
          <w:lang w:val="en-GB"/>
        </w:rPr>
        <w:t xml:space="preserve">= </w:t>
      </w:r>
      <w:proofErr w:type="gramStart"/>
      <w:r w:rsidR="0055434F" w:rsidRPr="00C4301F">
        <w:rPr>
          <w:i/>
          <w:lang w:val="en-GB"/>
        </w:rPr>
        <w:t>mc</w:t>
      </w:r>
      <w:r w:rsidR="0055434F" w:rsidRPr="00C4301F">
        <w:rPr>
          <w:lang w:val="en-GB"/>
        </w:rPr>
        <w:t>(</w:t>
      </w:r>
      <w:proofErr w:type="spellStart"/>
      <w:proofErr w:type="gramEnd"/>
      <w:r w:rsidR="0055434F" w:rsidRPr="00C4301F">
        <w:rPr>
          <w:i/>
          <w:iCs/>
          <w:lang w:val="en-GB"/>
        </w:rPr>
        <w:t>T</w:t>
      </w:r>
      <w:r w:rsidR="0055434F" w:rsidRPr="00C4301F">
        <w:rPr>
          <w:vertAlign w:val="subscript"/>
          <w:lang w:val="en-GB"/>
        </w:rPr>
        <w:t>max</w:t>
      </w:r>
      <w:proofErr w:type="spellEnd"/>
      <w:r w:rsidR="0055434F" w:rsidRPr="00C4301F">
        <w:rPr>
          <w:lang w:val="en-GB"/>
        </w:rPr>
        <w:t xml:space="preserve"> </w:t>
      </w:r>
      <w:r w:rsidR="00E078A3" w:rsidRPr="00C4301F">
        <w:rPr>
          <w:lang w:val="en-GB"/>
        </w:rPr>
        <w:t>−</w:t>
      </w:r>
      <w:r w:rsidR="0055434F" w:rsidRPr="00C4301F">
        <w:rPr>
          <w:lang w:val="en-GB"/>
        </w:rPr>
        <w:t xml:space="preserve"> </w:t>
      </w:r>
      <w:proofErr w:type="spellStart"/>
      <w:r w:rsidR="0055434F" w:rsidRPr="00C4301F">
        <w:rPr>
          <w:i/>
          <w:iCs/>
          <w:lang w:val="en-GB"/>
        </w:rPr>
        <w:t>T</w:t>
      </w:r>
      <w:r w:rsidR="0055434F" w:rsidRPr="00C4301F">
        <w:rPr>
          <w:vertAlign w:val="subscript"/>
          <w:lang w:val="en-GB"/>
        </w:rPr>
        <w:t>init</w:t>
      </w:r>
      <w:proofErr w:type="spellEnd"/>
      <w:r w:rsidR="0055434F" w:rsidRPr="00C4301F">
        <w:rPr>
          <w:lang w:val="en-GB"/>
        </w:rPr>
        <w:t>)</w:t>
      </w:r>
    </w:p>
    <w:p w14:paraId="07CEAA5B" w14:textId="4BD7643B" w:rsidR="001C5D8F" w:rsidRPr="00C4301F" w:rsidRDefault="0055434F" w:rsidP="00E42A5D">
      <w:pPr>
        <w:pStyle w:val="ListParagraph"/>
        <w:numPr>
          <w:ilvl w:val="1"/>
          <w:numId w:val="7"/>
        </w:numPr>
        <w:rPr>
          <w:lang w:val="en-GB"/>
        </w:rPr>
      </w:pPr>
      <w:r w:rsidRPr="00C4301F">
        <w:rPr>
          <w:lang w:val="en-GB"/>
        </w:rPr>
        <w:t>Assume that the specific heat capacity of the solution is 4.18</w:t>
      </w:r>
      <w:r w:rsidR="00A16E79" w:rsidRPr="00C4301F">
        <w:rPr>
          <w:lang w:val="en-GB"/>
        </w:rPr>
        <w:t> </w:t>
      </w:r>
      <w:r w:rsidRPr="00C4301F">
        <w:rPr>
          <w:lang w:val="en-GB"/>
        </w:rPr>
        <w:t>J</w:t>
      </w:r>
      <w:r w:rsidR="00A16E79" w:rsidRPr="00C4301F">
        <w:rPr>
          <w:lang w:val="en-GB"/>
        </w:rPr>
        <w:t> </w:t>
      </w:r>
      <w:r w:rsidRPr="00C4301F">
        <w:rPr>
          <w:lang w:val="en-GB"/>
        </w:rPr>
        <w:t>g</w:t>
      </w:r>
      <w:r w:rsidR="00E078A3" w:rsidRPr="00C4301F">
        <w:rPr>
          <w:vertAlign w:val="superscript"/>
          <w:lang w:val="en-GB"/>
        </w:rPr>
        <w:t>−</w:t>
      </w:r>
      <w:r w:rsidRPr="00C4301F">
        <w:rPr>
          <w:vertAlign w:val="superscript"/>
          <w:lang w:val="en-GB"/>
        </w:rPr>
        <w:t>1</w:t>
      </w:r>
      <w:r w:rsidR="00A16E79" w:rsidRPr="00C4301F">
        <w:rPr>
          <w:lang w:val="en-GB"/>
        </w:rPr>
        <w:t> </w:t>
      </w:r>
      <w:r w:rsidR="00E078A3" w:rsidRPr="00C4301F">
        <w:rPr>
          <w:lang w:val="en-GB"/>
        </w:rPr>
        <w:t>°</w:t>
      </w:r>
      <w:r w:rsidRPr="00C4301F">
        <w:rPr>
          <w:lang w:val="en-GB"/>
        </w:rPr>
        <w:t>C</w:t>
      </w:r>
      <w:r w:rsidR="00E078A3" w:rsidRPr="00C4301F">
        <w:rPr>
          <w:vertAlign w:val="superscript"/>
          <w:lang w:val="en-GB"/>
        </w:rPr>
        <w:t>−</w:t>
      </w:r>
      <w:r w:rsidRPr="00C4301F">
        <w:rPr>
          <w:vertAlign w:val="superscript"/>
          <w:lang w:val="en-GB"/>
        </w:rPr>
        <w:t>1</w:t>
      </w:r>
      <w:r w:rsidRPr="00C4301F">
        <w:rPr>
          <w:lang w:val="en-GB"/>
        </w:rPr>
        <w:t xml:space="preserve"> and the mass of the solution is 100.0</w:t>
      </w:r>
      <w:r w:rsidR="00A16E79" w:rsidRPr="00C4301F">
        <w:rPr>
          <w:lang w:val="en-GB"/>
        </w:rPr>
        <w:t> </w:t>
      </w:r>
      <w:r w:rsidRPr="00C4301F">
        <w:rPr>
          <w:lang w:val="en-GB"/>
        </w:rPr>
        <w:t xml:space="preserve">g. </w:t>
      </w:r>
    </w:p>
    <w:p w14:paraId="2E101BD3" w14:textId="5A99F8C9" w:rsidR="0055434F" w:rsidRPr="00C4301F" w:rsidRDefault="0055434F" w:rsidP="00E42A5D">
      <w:pPr>
        <w:pStyle w:val="ListParagraph"/>
        <w:numPr>
          <w:ilvl w:val="0"/>
          <w:numId w:val="7"/>
        </w:numPr>
        <w:rPr>
          <w:rFonts w:eastAsiaTheme="minorEastAsia"/>
          <w:lang w:val="en-GB"/>
        </w:rPr>
      </w:pPr>
      <w:r w:rsidRPr="00C4301F">
        <w:rPr>
          <w:lang w:val="en-GB"/>
        </w:rPr>
        <w:t xml:space="preserve">To determine the </w:t>
      </w:r>
      <m:oMath>
        <m:sSubSup>
          <m:sSubSupPr>
            <m:ctrlPr>
              <w:rPr>
                <w:rFonts w:ascii="Cambria Math" w:hAnsi="Cambria Math"/>
                <w:i/>
                <w:iCs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ΔΗ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sol1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vertAlign w:val="superscript"/>
                <w:lang w:val="en-GB"/>
              </w:rPr>
              <m:t>Ꝋ</m:t>
            </m:r>
          </m:sup>
        </m:sSubSup>
      </m:oMath>
      <w:r w:rsidRPr="00C4301F">
        <w:rPr>
          <w:i/>
          <w:iCs/>
          <w:lang w:val="en-GB"/>
        </w:rPr>
        <w:t xml:space="preserve"> </w:t>
      </w:r>
      <w:r w:rsidRPr="00C4301F">
        <w:rPr>
          <w:lang w:val="en-GB"/>
        </w:rPr>
        <w:t>(kJ/mol) of the process</w:t>
      </w:r>
      <w:r w:rsidR="001C5D8F" w:rsidRPr="00C4301F">
        <w:rPr>
          <w:lang w:val="en-GB"/>
        </w:rPr>
        <w:t>,</w:t>
      </w:r>
      <w:r w:rsidRPr="00C4301F">
        <w:rPr>
          <w:lang w:val="en-GB"/>
        </w:rPr>
        <w:t xml:space="preserve"> </w:t>
      </w:r>
      <w:r w:rsidR="001C5D8F" w:rsidRPr="00C4301F">
        <w:rPr>
          <w:lang w:val="en-GB"/>
        </w:rPr>
        <w:t xml:space="preserve">use </w:t>
      </w:r>
      <w:r w:rsidRPr="00C4301F">
        <w:rPr>
          <w:lang w:val="en-GB"/>
        </w:rPr>
        <w:t>the f</w:t>
      </w:r>
      <w:r w:rsidRPr="00C4301F">
        <w:rPr>
          <w:rFonts w:eastAsiaTheme="minorEastAsia"/>
          <w:lang w:val="en-GB"/>
        </w:rPr>
        <w:t>ormula:</w:t>
      </w:r>
    </w:p>
    <w:p w14:paraId="30F0A049" w14:textId="78C71B5F" w:rsidR="00D47B06" w:rsidRPr="00C4301F" w:rsidRDefault="00000000">
      <w:pPr>
        <w:jc w:val="center"/>
        <w:rPr>
          <w:lang w:val="en-GB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hAnsi="Cambria Math"/>
                  <w:lang w:val="en-GB"/>
                </w:rPr>
                <m:t>ΔΗ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sol</m:t>
              </m:r>
            </m:sub>
            <m:sup>
              <m:r>
                <m:rPr>
                  <m:sty m:val="p"/>
                </m:rPr>
                <w:rPr>
                  <w:rFonts w:ascii="Times New Roman" w:hAnsi="Times New Roman" w:cs="Times New Roman"/>
                  <w:vertAlign w:val="superscript"/>
                  <w:lang w:val="en-GB"/>
                </w:rPr>
                <m:t>Ꝋ</m:t>
              </m:r>
            </m:sup>
          </m:sSubSup>
          <m:r>
            <w:rPr>
              <w:rFonts w:ascii="Cambria Math" w:hAnsi="Cambria Math"/>
              <w:lang w:val="en-GB"/>
            </w:rPr>
            <m:t xml:space="preserve"> = -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×q</m:t>
              </m:r>
            </m:num>
            <m:den>
              <m:r>
                <w:rPr>
                  <w:rFonts w:ascii="Cambria Math" w:hAnsi="Cambria Math"/>
                  <w:lang w:val="en-GB"/>
                </w:rPr>
                <m:t>m</m:t>
              </m:r>
            </m:den>
          </m:f>
        </m:oMath>
      </m:oMathPara>
    </w:p>
    <w:p w14:paraId="63EA8DE9" w14:textId="77777777" w:rsidR="0055434F" w:rsidRPr="003F7B2A" w:rsidRDefault="0055434F" w:rsidP="00523594">
      <w:pPr>
        <w:rPr>
          <w:rFonts w:ascii="Times New Roman" w:eastAsia="Times New Roman" w:hAnsi="Times New Roman" w:cs="Times New Roman"/>
          <w:lang w:val="en-GB"/>
        </w:rPr>
      </w:pPr>
    </w:p>
    <w:p w14:paraId="1D1D03A2" w14:textId="2B839B0A" w:rsidR="0055434F" w:rsidRPr="00C4301F" w:rsidRDefault="0055434F" w:rsidP="00E42A5D">
      <w:pPr>
        <w:pStyle w:val="ListParagraph"/>
        <w:numPr>
          <w:ilvl w:val="0"/>
          <w:numId w:val="7"/>
        </w:numPr>
        <w:rPr>
          <w:i/>
          <w:lang w:val="en-GB"/>
        </w:rPr>
      </w:pPr>
      <w:r w:rsidRPr="00C4301F">
        <w:rPr>
          <w:lang w:val="en-GB"/>
        </w:rPr>
        <w:t xml:space="preserve">Repeat the process for both </w:t>
      </w:r>
      <m:oMath>
        <m:sSubSup>
          <m:sSubSupPr>
            <m:ctrlPr>
              <w:rPr>
                <w:rFonts w:ascii="Cambria Math" w:hAnsi="Cambria Math"/>
                <w:i/>
                <w:iCs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ΔΗ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sol1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vertAlign w:val="superscript"/>
                <w:lang w:val="en-GB"/>
              </w:rPr>
              <m:t>Ꝋ</m:t>
            </m:r>
          </m:sup>
        </m:sSubSup>
      </m:oMath>
      <w:r w:rsidR="00E078A3" w:rsidRPr="00C4301F">
        <w:rPr>
          <w:iCs/>
          <w:lang w:val="en-GB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val="en-GB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iCs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ΔΗ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sol2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vertAlign w:val="superscript"/>
                <w:lang w:val="en-GB"/>
              </w:rPr>
              <m:t>Ꝋ</m:t>
            </m:r>
          </m:sup>
        </m:sSubSup>
      </m:oMath>
      <w:r w:rsidR="00E078A3" w:rsidRPr="00C4301F">
        <w:rPr>
          <w:iCs/>
          <w:lang w:val="en-GB"/>
        </w:rPr>
        <w:t xml:space="preserve">, </w:t>
      </w:r>
      <w:r w:rsidRPr="00C4301F">
        <w:rPr>
          <w:iCs/>
          <w:lang w:val="en-GB"/>
        </w:rPr>
        <w:t>then determine</w:t>
      </w:r>
      <w:r w:rsidRPr="00C4301F">
        <w:rPr>
          <w:lang w:val="en-GB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ΔΗ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hyd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vertAlign w:val="superscript"/>
                <w:lang w:val="en-GB"/>
              </w:rPr>
              <m:t>Ꝋ</m:t>
            </m:r>
          </m:sup>
        </m:sSubSup>
      </m:oMath>
      <w:r w:rsidR="001C5D8F" w:rsidRPr="00C4301F">
        <w:rPr>
          <w:rFonts w:eastAsiaTheme="minorEastAsia"/>
          <w:lang w:val="en-GB"/>
        </w:rPr>
        <w:t>.</w:t>
      </w:r>
    </w:p>
    <w:p w14:paraId="52170BAC" w14:textId="77777777" w:rsidR="00430B5D" w:rsidRPr="003F7B2A" w:rsidRDefault="00430B5D" w:rsidP="00430B5D">
      <w:pPr>
        <w:pStyle w:val="Heading2"/>
        <w:rPr>
          <w:lang w:val="en-GB"/>
        </w:rPr>
      </w:pPr>
    </w:p>
    <w:p w14:paraId="1EB16B16" w14:textId="6406B245" w:rsidR="00430B5D" w:rsidRPr="003F7B2A" w:rsidRDefault="00430B5D" w:rsidP="00470ADD">
      <w:pPr>
        <w:pStyle w:val="Heading1"/>
        <w:rPr>
          <w:lang w:val="en-GB"/>
        </w:rPr>
      </w:pPr>
      <w:r w:rsidRPr="003F7B2A">
        <w:rPr>
          <w:lang w:val="en-GB"/>
        </w:rPr>
        <w:t>Reflection</w:t>
      </w:r>
      <w:r w:rsidR="00503F50">
        <w:rPr>
          <w:lang w:val="en-GB"/>
        </w:rPr>
        <w:t xml:space="preserve"> </w:t>
      </w:r>
    </w:p>
    <w:p w14:paraId="1765F8FF" w14:textId="77777777" w:rsidR="00430B5D" w:rsidRPr="003F7B2A" w:rsidRDefault="00430B5D">
      <w:pPr>
        <w:rPr>
          <w:lang w:val="en-GB"/>
        </w:rPr>
      </w:pPr>
      <w:r w:rsidRPr="003F7B2A">
        <w:rPr>
          <w:lang w:val="en-GB"/>
        </w:rPr>
        <w:t>Compare the obtained values with the expected ones and determine your experimental error.</w:t>
      </w:r>
    </w:p>
    <w:p w14:paraId="3E0E057C" w14:textId="77777777" w:rsidR="00430B5D" w:rsidRPr="003F7B2A" w:rsidRDefault="00430B5D" w:rsidP="00430B5D">
      <w:pPr>
        <w:rPr>
          <w:lang w:val="en-GB"/>
        </w:rPr>
      </w:pPr>
    </w:p>
    <w:p w14:paraId="044076C6" w14:textId="6FF1E89D" w:rsidR="005625B2" w:rsidRPr="003F7B2A" w:rsidRDefault="005625B2" w:rsidP="00470ADD">
      <w:pPr>
        <w:pStyle w:val="Heading1"/>
        <w:rPr>
          <w:lang w:val="en-GB"/>
        </w:rPr>
      </w:pPr>
      <w:r w:rsidRPr="003F7B2A">
        <w:rPr>
          <w:lang w:val="en-GB"/>
        </w:rPr>
        <w:t>Post–lab report</w:t>
      </w:r>
      <w:r w:rsidR="00503F50">
        <w:rPr>
          <w:lang w:val="en-GB"/>
        </w:rPr>
        <w:t xml:space="preserve"> </w:t>
      </w:r>
    </w:p>
    <w:p w14:paraId="38193DEE" w14:textId="77777777" w:rsidR="005625B2" w:rsidRPr="003F7B2A" w:rsidRDefault="005625B2">
      <w:pPr>
        <w:rPr>
          <w:lang w:val="en-GB"/>
        </w:rPr>
      </w:pPr>
      <w:r w:rsidRPr="003F7B2A">
        <w:rPr>
          <w:lang w:val="en-GB"/>
        </w:rPr>
        <w:t>Write a report where you:</w:t>
      </w:r>
    </w:p>
    <w:p w14:paraId="3B69AF8C" w14:textId="59279761" w:rsidR="005625B2" w:rsidRPr="00470ADD" w:rsidRDefault="005625B2" w:rsidP="00470ADD">
      <w:pPr>
        <w:pStyle w:val="ListParagraph"/>
      </w:pPr>
      <w:r w:rsidRPr="003F7B2A">
        <w:rPr>
          <w:lang w:val="en-GB"/>
        </w:rPr>
        <w:t xml:space="preserve">Summarize the </w:t>
      </w:r>
      <w:r w:rsidRPr="00470ADD">
        <w:t>important theoretical concepts described in this lab.</w:t>
      </w:r>
    </w:p>
    <w:p w14:paraId="608070C3" w14:textId="77777777" w:rsidR="005625B2" w:rsidRPr="00470ADD" w:rsidRDefault="005625B2" w:rsidP="00470ADD">
      <w:pPr>
        <w:pStyle w:val="ListParagraph"/>
      </w:pPr>
      <w:r w:rsidRPr="00470ADD">
        <w:t>Summarize the experimental procedure.</w:t>
      </w:r>
    </w:p>
    <w:p w14:paraId="3A72E00D" w14:textId="77777777" w:rsidR="005625B2" w:rsidRPr="00470ADD" w:rsidRDefault="005625B2" w:rsidP="00470ADD">
      <w:pPr>
        <w:pStyle w:val="ListParagraph"/>
      </w:pPr>
      <w:r w:rsidRPr="00470ADD">
        <w:t>Highlight any important health and safety matters.</w:t>
      </w:r>
    </w:p>
    <w:p w14:paraId="2940D7C9" w14:textId="11600910" w:rsidR="00430B5D" w:rsidRPr="00470ADD" w:rsidRDefault="005625B2" w:rsidP="00470ADD">
      <w:pPr>
        <w:pStyle w:val="ListParagraph"/>
      </w:pPr>
      <w:r w:rsidRPr="00470ADD">
        <w:t>Present your data and your data analysis.</w:t>
      </w:r>
    </w:p>
    <w:p w14:paraId="286AE913" w14:textId="77777777" w:rsidR="00430B5D" w:rsidRPr="00470ADD" w:rsidRDefault="005625B2" w:rsidP="00470ADD">
      <w:pPr>
        <w:pStyle w:val="ListParagraph"/>
      </w:pPr>
      <w:r w:rsidRPr="00470ADD">
        <w:t xml:space="preserve">Present and justify your conclusion. </w:t>
      </w:r>
    </w:p>
    <w:p w14:paraId="4CC7C87C" w14:textId="6D83BEFC" w:rsidR="005625B2" w:rsidRPr="003F7B2A" w:rsidRDefault="005625B2" w:rsidP="00470ADD">
      <w:pPr>
        <w:pStyle w:val="ListParagraph"/>
        <w:rPr>
          <w:lang w:val="en-GB"/>
        </w:rPr>
      </w:pPr>
      <w:r w:rsidRPr="00470ADD">
        <w:t>Evaluate the proc</w:t>
      </w:r>
      <w:proofErr w:type="spellStart"/>
      <w:r w:rsidRPr="003F7B2A">
        <w:rPr>
          <w:lang w:val="en-GB"/>
        </w:rPr>
        <w:t>ess</w:t>
      </w:r>
      <w:r w:rsidR="001C5D8F">
        <w:rPr>
          <w:lang w:val="en-GB"/>
        </w:rPr>
        <w:t>es</w:t>
      </w:r>
      <w:proofErr w:type="spellEnd"/>
      <w:r w:rsidRPr="003F7B2A">
        <w:rPr>
          <w:lang w:val="en-GB"/>
        </w:rPr>
        <w:t>.</w:t>
      </w:r>
    </w:p>
    <w:sectPr w:rsidR="005625B2" w:rsidRPr="003F7B2A" w:rsidSect="00081353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944B" w14:textId="77777777" w:rsidR="00FA7852" w:rsidRDefault="00FA7852" w:rsidP="00081353">
      <w:pPr>
        <w:spacing w:line="240" w:lineRule="auto"/>
      </w:pPr>
      <w:r>
        <w:separator/>
      </w:r>
    </w:p>
  </w:endnote>
  <w:endnote w:type="continuationSeparator" w:id="0">
    <w:p w14:paraId="2F3FA149" w14:textId="77777777" w:rsidR="00FA7852" w:rsidRDefault="00FA7852" w:rsidP="00081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3E11" w14:textId="77777777" w:rsidR="00081353" w:rsidRDefault="00081353" w:rsidP="00081353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tab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568BEA11" w14:textId="77777777" w:rsidR="00081353" w:rsidRDefault="00081353" w:rsidP="00081353">
    <w:pPr>
      <w:pStyle w:val="Footer"/>
    </w:pPr>
  </w:p>
  <w:p w14:paraId="4F6177E7" w14:textId="509F6A7D" w:rsidR="00081353" w:rsidRDefault="00081353" w:rsidP="00081353">
    <w:pPr>
      <w:pStyle w:val="Footer"/>
      <w:tabs>
        <w:tab w:val="clear" w:pos="4513"/>
        <w:tab w:val="clear" w:pos="9026"/>
        <w:tab w:val="left" w:pos="2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AEE3" w14:textId="77777777" w:rsidR="00FA7852" w:rsidRDefault="00FA7852" w:rsidP="00081353">
      <w:pPr>
        <w:spacing w:line="240" w:lineRule="auto"/>
      </w:pPr>
      <w:r>
        <w:separator/>
      </w:r>
    </w:p>
  </w:footnote>
  <w:footnote w:type="continuationSeparator" w:id="0">
    <w:p w14:paraId="67536CCE" w14:textId="77777777" w:rsidR="00FA7852" w:rsidRDefault="00FA7852" w:rsidP="00081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309" w14:textId="78AA86CF" w:rsidR="00081353" w:rsidRDefault="00081353" w:rsidP="00081353">
    <w:pPr>
      <w:pStyle w:val="Header"/>
      <w:ind w:left="-1418"/>
    </w:pPr>
    <w:r>
      <w:rPr>
        <w:noProof/>
      </w:rPr>
      <w:drawing>
        <wp:inline distT="0" distB="0" distL="0" distR="0" wp14:anchorId="12E212A8" wp14:editId="76CFC775">
          <wp:extent cx="7797800" cy="77470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01" cy="77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A2F34" w14:textId="77777777" w:rsidR="00081353" w:rsidRDefault="00081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2036F2"/>
    <w:multiLevelType w:val="hybridMultilevel"/>
    <w:tmpl w:val="233E558C"/>
    <w:lvl w:ilvl="0" w:tplc="39721694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7E1697"/>
    <w:multiLevelType w:val="hybridMultilevel"/>
    <w:tmpl w:val="A9080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172BB"/>
    <w:multiLevelType w:val="hybridMultilevel"/>
    <w:tmpl w:val="A408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A549D"/>
    <w:multiLevelType w:val="hybridMultilevel"/>
    <w:tmpl w:val="BB868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32371">
    <w:abstractNumId w:val="3"/>
  </w:num>
  <w:num w:numId="2" w16cid:durableId="1762945492">
    <w:abstractNumId w:val="1"/>
  </w:num>
  <w:num w:numId="3" w16cid:durableId="1840848432">
    <w:abstractNumId w:val="6"/>
  </w:num>
  <w:num w:numId="4" w16cid:durableId="1932548833">
    <w:abstractNumId w:val="4"/>
  </w:num>
  <w:num w:numId="5" w16cid:durableId="413672302">
    <w:abstractNumId w:val="0"/>
  </w:num>
  <w:num w:numId="6" w16cid:durableId="929896001">
    <w:abstractNumId w:val="2"/>
  </w:num>
  <w:num w:numId="7" w16cid:durableId="142456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A7"/>
    <w:rsid w:val="000142E2"/>
    <w:rsid w:val="0003409C"/>
    <w:rsid w:val="00081353"/>
    <w:rsid w:val="00083974"/>
    <w:rsid w:val="00097F67"/>
    <w:rsid w:val="001038FB"/>
    <w:rsid w:val="00194BBF"/>
    <w:rsid w:val="001A7566"/>
    <w:rsid w:val="001B5669"/>
    <w:rsid w:val="001C5D8F"/>
    <w:rsid w:val="001D5970"/>
    <w:rsid w:val="00206A5B"/>
    <w:rsid w:val="00231ED2"/>
    <w:rsid w:val="002D3713"/>
    <w:rsid w:val="002F3E07"/>
    <w:rsid w:val="00313F5A"/>
    <w:rsid w:val="00316EDC"/>
    <w:rsid w:val="003228D9"/>
    <w:rsid w:val="00325F4E"/>
    <w:rsid w:val="003468F5"/>
    <w:rsid w:val="003A0486"/>
    <w:rsid w:val="003A36FA"/>
    <w:rsid w:val="003B52FC"/>
    <w:rsid w:val="003E1069"/>
    <w:rsid w:val="003F7B2A"/>
    <w:rsid w:val="00405C01"/>
    <w:rsid w:val="00430B5D"/>
    <w:rsid w:val="00436DE7"/>
    <w:rsid w:val="00447A03"/>
    <w:rsid w:val="004579A7"/>
    <w:rsid w:val="00470ADD"/>
    <w:rsid w:val="00471927"/>
    <w:rsid w:val="00497729"/>
    <w:rsid w:val="004A32DF"/>
    <w:rsid w:val="004D1EB0"/>
    <w:rsid w:val="00503F50"/>
    <w:rsid w:val="005078BC"/>
    <w:rsid w:val="00523594"/>
    <w:rsid w:val="0052553B"/>
    <w:rsid w:val="0055434F"/>
    <w:rsid w:val="005625B2"/>
    <w:rsid w:val="00576B26"/>
    <w:rsid w:val="005C15D2"/>
    <w:rsid w:val="005F7CCF"/>
    <w:rsid w:val="00620B3C"/>
    <w:rsid w:val="0064276D"/>
    <w:rsid w:val="00682714"/>
    <w:rsid w:val="00683137"/>
    <w:rsid w:val="0069506F"/>
    <w:rsid w:val="006D0E17"/>
    <w:rsid w:val="006E6F4F"/>
    <w:rsid w:val="0071733C"/>
    <w:rsid w:val="007C2EFC"/>
    <w:rsid w:val="007C7E9D"/>
    <w:rsid w:val="007D3153"/>
    <w:rsid w:val="0084725B"/>
    <w:rsid w:val="0086181A"/>
    <w:rsid w:val="0087054F"/>
    <w:rsid w:val="0097217C"/>
    <w:rsid w:val="009A6384"/>
    <w:rsid w:val="009E672D"/>
    <w:rsid w:val="00A16E79"/>
    <w:rsid w:val="00AF5830"/>
    <w:rsid w:val="00B076E4"/>
    <w:rsid w:val="00B23C1E"/>
    <w:rsid w:val="00B30D2C"/>
    <w:rsid w:val="00B3101B"/>
    <w:rsid w:val="00B67EF1"/>
    <w:rsid w:val="00B852A9"/>
    <w:rsid w:val="00BA0360"/>
    <w:rsid w:val="00C0586A"/>
    <w:rsid w:val="00C4301F"/>
    <w:rsid w:val="00C61A86"/>
    <w:rsid w:val="00C66246"/>
    <w:rsid w:val="00C84734"/>
    <w:rsid w:val="00CA4739"/>
    <w:rsid w:val="00CA6E7E"/>
    <w:rsid w:val="00CF31D9"/>
    <w:rsid w:val="00D47B06"/>
    <w:rsid w:val="00DA4AE2"/>
    <w:rsid w:val="00DB3D38"/>
    <w:rsid w:val="00DC57FA"/>
    <w:rsid w:val="00DF6126"/>
    <w:rsid w:val="00E078A3"/>
    <w:rsid w:val="00E13B4C"/>
    <w:rsid w:val="00E42A5D"/>
    <w:rsid w:val="00E53A1F"/>
    <w:rsid w:val="00E5512A"/>
    <w:rsid w:val="00E95EAC"/>
    <w:rsid w:val="00EA1610"/>
    <w:rsid w:val="00ED0E03"/>
    <w:rsid w:val="00ED35FC"/>
    <w:rsid w:val="00EE7A89"/>
    <w:rsid w:val="00F42733"/>
    <w:rsid w:val="00F63147"/>
    <w:rsid w:val="00F9341E"/>
    <w:rsid w:val="00F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03F9"/>
  <w15:chartTrackingRefBased/>
  <w15:docId w15:val="{923D5A37-041E-5340-B870-8909836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DD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DD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ADD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DD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70ADD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DD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470ADD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70ADD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470ADD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359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95EA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70ADD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70ADD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7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0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ADD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ADD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03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470AD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70AD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DD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0AD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DD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153</TotalTime>
  <Pages>5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68</cp:revision>
  <dcterms:created xsi:type="dcterms:W3CDTF">2023-01-11T15:11:00Z</dcterms:created>
  <dcterms:modified xsi:type="dcterms:W3CDTF">2023-06-28T14:49:00Z</dcterms:modified>
</cp:coreProperties>
</file>