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015F2" w14:textId="77777777" w:rsidR="00381858" w:rsidRDefault="00381858" w:rsidP="00381858">
      <w:pPr>
        <w:pStyle w:val="Title"/>
        <w:rPr>
          <w:lang w:val="en-GB"/>
        </w:rPr>
      </w:pPr>
      <w:r w:rsidRPr="0073597C">
        <w:t>Structure</w:t>
      </w:r>
      <w:r>
        <w:rPr>
          <w:lang w:val="en-GB"/>
        </w:rPr>
        <w:t xml:space="preserve"> </w:t>
      </w:r>
      <w:r w:rsidRPr="00B13B59">
        <w:rPr>
          <w:lang w:val="en-GB"/>
        </w:rPr>
        <w:t xml:space="preserve">2.1.3 </w:t>
      </w:r>
      <w:bookmarkStart w:id="0" w:name="_GoBack"/>
      <w:bookmarkEnd w:id="0"/>
    </w:p>
    <w:p w14:paraId="60BFAAB7" w14:textId="74BC2867" w:rsidR="002D53C3" w:rsidRPr="00B13B59" w:rsidRDefault="001A16D0" w:rsidP="0073597C">
      <w:pPr>
        <w:pStyle w:val="Subtitle"/>
        <w:rPr>
          <w:lang w:val="en-GB"/>
        </w:rPr>
      </w:pPr>
      <w:r w:rsidRPr="00B13B59">
        <w:rPr>
          <w:lang w:val="en-GB"/>
        </w:rPr>
        <w:t>Preparing crystals</w:t>
      </w:r>
      <w:r w:rsidR="000C550A" w:rsidRPr="00B13B59">
        <w:rPr>
          <w:lang w:val="en-GB"/>
        </w:rPr>
        <w:t xml:space="preserve"> and</w:t>
      </w:r>
      <w:r w:rsidRPr="00B13B59">
        <w:rPr>
          <w:lang w:val="en-GB"/>
        </w:rPr>
        <w:t xml:space="preserve"> </w:t>
      </w:r>
      <w:r w:rsidR="000C550A" w:rsidRPr="00B13B59">
        <w:rPr>
          <w:lang w:val="en-GB"/>
        </w:rPr>
        <w:t>o</w:t>
      </w:r>
      <w:r w:rsidR="0028414A" w:rsidRPr="00B13B59">
        <w:rPr>
          <w:lang w:val="en-GB"/>
        </w:rPr>
        <w:t>bserving the lattice structure</w:t>
      </w:r>
      <w:r w:rsidRPr="00B13B59">
        <w:rPr>
          <w:lang w:val="en-GB"/>
        </w:rPr>
        <w:tab/>
      </w:r>
      <w:r w:rsidR="00381858">
        <w:rPr>
          <w:lang w:val="en-GB"/>
        </w:rPr>
        <w:t xml:space="preserve"> </w:t>
      </w:r>
    </w:p>
    <w:p w14:paraId="2297EE5C" w14:textId="28E88B27" w:rsidR="005A0789" w:rsidRPr="00B13B59" w:rsidRDefault="002D53C3" w:rsidP="0073597C">
      <w:pPr>
        <w:pStyle w:val="Heading2"/>
        <w:rPr>
          <w:rFonts w:cs="Times New Roman"/>
          <w:szCs w:val="24"/>
          <w:lang w:val="en-GB"/>
        </w:rPr>
      </w:pPr>
      <w:r w:rsidRPr="00B13B59">
        <w:rPr>
          <w:lang w:val="en-GB"/>
        </w:rPr>
        <w:t>Reference:</w:t>
      </w:r>
    </w:p>
    <w:p w14:paraId="340515A8" w14:textId="35EB9444" w:rsidR="002D53C3" w:rsidRPr="00B13B59" w:rsidRDefault="002D53C3" w:rsidP="0073597C">
      <w:pPr>
        <w:rPr>
          <w:lang w:val="en-GB"/>
        </w:rPr>
      </w:pPr>
      <w:r w:rsidRPr="0073597C">
        <w:rPr>
          <w:lang w:val="en-GB"/>
        </w:rPr>
        <w:t>S2.1</w:t>
      </w:r>
      <w:r w:rsidR="0043440C" w:rsidRPr="0073597C">
        <w:rPr>
          <w:lang w:val="en-GB"/>
        </w:rPr>
        <w:t>.3</w:t>
      </w:r>
      <w:r w:rsidR="00A648A9" w:rsidRPr="00B13B59">
        <w:rPr>
          <w:lang w:val="en-GB"/>
        </w:rPr>
        <w:t xml:space="preserve"> </w:t>
      </w:r>
      <w:r w:rsidR="00A648A9" w:rsidRPr="00B13B59">
        <w:rPr>
          <w:shd w:val="clear" w:color="auto" w:fill="FFFFFF"/>
          <w:lang w:val="en-GB"/>
        </w:rPr>
        <w:t>Ionic compounds exist as three-dimensional lattice structures, represented by</w:t>
      </w:r>
      <w:r w:rsidR="00A648A9" w:rsidRPr="00B13B59">
        <w:rPr>
          <w:lang w:val="en-GB"/>
        </w:rPr>
        <w:t xml:space="preserve"> </w:t>
      </w:r>
      <w:r w:rsidR="00A648A9" w:rsidRPr="00B13B59">
        <w:rPr>
          <w:shd w:val="clear" w:color="auto" w:fill="FFFFFF"/>
          <w:lang w:val="en-GB"/>
        </w:rPr>
        <w:t>empirical formulas.</w:t>
      </w:r>
    </w:p>
    <w:p w14:paraId="421CAC71" w14:textId="7166E243" w:rsidR="002D53C3" w:rsidRPr="00B13B59" w:rsidRDefault="002D53C3">
      <w:pPr>
        <w:pStyle w:val="Heading1"/>
        <w:rPr>
          <w:lang w:val="en-GB"/>
        </w:rPr>
      </w:pPr>
      <w:r w:rsidRPr="0073597C">
        <w:t>Aim</w:t>
      </w:r>
      <w:r w:rsidR="00381858">
        <w:rPr>
          <w:lang w:val="en-GB"/>
        </w:rPr>
        <w:t xml:space="preserve"> </w:t>
      </w:r>
      <w:r w:rsidRPr="00B13B59">
        <w:rPr>
          <w:lang w:val="en-GB"/>
        </w:rPr>
        <w:t xml:space="preserve"> </w:t>
      </w:r>
    </w:p>
    <w:p w14:paraId="582AD486" w14:textId="71AA704B" w:rsidR="00B84BBB" w:rsidRPr="00B13B59" w:rsidRDefault="00B84BBB">
      <w:pPr>
        <w:rPr>
          <w:lang w:val="en-GB"/>
        </w:rPr>
      </w:pPr>
      <w:r w:rsidRPr="00B13B59">
        <w:rPr>
          <w:lang w:val="en-GB"/>
        </w:rPr>
        <w:t>To prepare crystal</w:t>
      </w:r>
      <w:r w:rsidR="0043440C" w:rsidRPr="00B13B59">
        <w:rPr>
          <w:lang w:val="en-GB"/>
        </w:rPr>
        <w:t>s of</w:t>
      </w:r>
      <w:r w:rsidR="00F20AD1" w:rsidRPr="00B13B59">
        <w:rPr>
          <w:lang w:val="en-GB"/>
        </w:rPr>
        <w:t xml:space="preserve"> </w:t>
      </w:r>
      <w:r w:rsidR="005A0789" w:rsidRPr="00B13B59">
        <w:rPr>
          <w:bCs/>
          <w:lang w:val="en-GB"/>
        </w:rPr>
        <w:t>potassium alumin</w:t>
      </w:r>
      <w:r w:rsidR="00247B3D">
        <w:rPr>
          <w:bCs/>
          <w:lang w:val="en-GB"/>
        </w:rPr>
        <w:t>i</w:t>
      </w:r>
      <w:r w:rsidR="006B348C" w:rsidRPr="00B13B59">
        <w:rPr>
          <w:bCs/>
          <w:lang w:val="en-GB"/>
        </w:rPr>
        <w:t>um</w:t>
      </w:r>
      <w:r w:rsidR="005A0789" w:rsidRPr="00B13B59">
        <w:rPr>
          <w:bCs/>
          <w:lang w:val="en-GB"/>
        </w:rPr>
        <w:t xml:space="preserve"> </w:t>
      </w:r>
      <w:proofErr w:type="spellStart"/>
      <w:r w:rsidR="005A0789" w:rsidRPr="00B13B59">
        <w:rPr>
          <w:bCs/>
          <w:lang w:val="en-GB"/>
        </w:rPr>
        <w:t>sul</w:t>
      </w:r>
      <w:r w:rsidR="006B348C" w:rsidRPr="00B13B59">
        <w:rPr>
          <w:bCs/>
          <w:lang w:val="en-GB"/>
        </w:rPr>
        <w:t>fate</w:t>
      </w:r>
      <w:proofErr w:type="spellEnd"/>
      <w:r w:rsidR="005A0789" w:rsidRPr="00B13B59">
        <w:rPr>
          <w:bCs/>
          <w:lang w:val="en-GB"/>
        </w:rPr>
        <w:t xml:space="preserve"> (</w:t>
      </w:r>
      <w:r w:rsidR="005A0789" w:rsidRPr="00B13B59">
        <w:rPr>
          <w:lang w:val="en-GB"/>
        </w:rPr>
        <w:t>alum</w:t>
      </w:r>
      <w:r w:rsidR="005A0789" w:rsidRPr="00B13B59">
        <w:rPr>
          <w:bCs/>
          <w:lang w:val="en-GB"/>
        </w:rPr>
        <w:t>)</w:t>
      </w:r>
      <w:r w:rsidR="00F20AD1" w:rsidRPr="00B13B59">
        <w:rPr>
          <w:lang w:val="en-GB"/>
        </w:rPr>
        <w:t xml:space="preserve"> and </w:t>
      </w:r>
      <w:r w:rsidR="001D3B47" w:rsidRPr="00B13B59">
        <w:rPr>
          <w:lang w:val="en-GB"/>
        </w:rPr>
        <w:t>MgSO</w:t>
      </w:r>
      <w:r w:rsidR="001D3B47" w:rsidRPr="00B13B59">
        <w:rPr>
          <w:vertAlign w:val="subscript"/>
          <w:lang w:val="en-GB"/>
        </w:rPr>
        <w:t>4</w:t>
      </w:r>
      <w:r w:rsidR="0043440C" w:rsidRPr="00B13B59">
        <w:rPr>
          <w:lang w:val="en-GB"/>
        </w:rPr>
        <w:t xml:space="preserve"> </w:t>
      </w:r>
      <w:r w:rsidRPr="00B13B59">
        <w:rPr>
          <w:lang w:val="en-GB"/>
        </w:rPr>
        <w:t xml:space="preserve">and </w:t>
      </w:r>
      <w:r w:rsidR="00F20AD1" w:rsidRPr="00B13B59">
        <w:rPr>
          <w:lang w:val="en-GB"/>
        </w:rPr>
        <w:t>observe</w:t>
      </w:r>
      <w:r w:rsidR="0028414A" w:rsidRPr="00B13B59">
        <w:rPr>
          <w:lang w:val="en-GB"/>
        </w:rPr>
        <w:t xml:space="preserve"> their crystalline (lattice) structures</w:t>
      </w:r>
      <w:r w:rsidR="00247B3D">
        <w:rPr>
          <w:lang w:val="en-GB"/>
        </w:rPr>
        <w:t>.</w:t>
      </w:r>
    </w:p>
    <w:p w14:paraId="61103FCB" w14:textId="7EBF4C02" w:rsidR="002D53C3" w:rsidRPr="00B13B59" w:rsidRDefault="002D53C3">
      <w:pPr>
        <w:pStyle w:val="Heading1"/>
        <w:rPr>
          <w:lang w:val="en-GB"/>
        </w:rPr>
      </w:pPr>
      <w:r w:rsidRPr="0073597C">
        <w:t>Introduction</w:t>
      </w:r>
    </w:p>
    <w:p w14:paraId="0BD3EAF5" w14:textId="13032572" w:rsidR="0028414A" w:rsidRPr="00B13B59" w:rsidRDefault="0028414A">
      <w:pPr>
        <w:rPr>
          <w:lang w:val="en-GB"/>
        </w:rPr>
      </w:pPr>
      <w:r w:rsidRPr="0073597C">
        <w:rPr>
          <w:lang w:val="en-GB"/>
        </w:rPr>
        <w:t xml:space="preserve">Ionic compounds exist as </w:t>
      </w:r>
      <w:r w:rsidR="00452BCE" w:rsidRPr="00247B3D">
        <w:rPr>
          <w:lang w:val="en-GB"/>
        </w:rPr>
        <w:t xml:space="preserve">three-dimensional </w:t>
      </w:r>
      <w:r w:rsidR="00452BCE" w:rsidRPr="0073597C">
        <w:rPr>
          <w:lang w:val="en-GB"/>
        </w:rPr>
        <w:t>lattice</w:t>
      </w:r>
      <w:r w:rsidR="00452BCE" w:rsidRPr="00247B3D">
        <w:rPr>
          <w:lang w:val="en-GB"/>
        </w:rPr>
        <w:t xml:space="preserve"> structures held together by ionic bonds between oppositely charged ions. The details of the lattice geometry vary in different compounds, depending mainly on the relative sizes of the ions, but it always involves a fixed arrangement of ions based on a repeating unit or </w:t>
      </w:r>
      <w:r w:rsidR="00452BCE" w:rsidRPr="0073597C">
        <w:rPr>
          <w:bCs/>
          <w:lang w:val="en-GB"/>
        </w:rPr>
        <w:t>unit cell</w:t>
      </w:r>
      <w:r w:rsidR="00452BCE" w:rsidRPr="00247B3D">
        <w:rPr>
          <w:lang w:val="en-GB"/>
        </w:rPr>
        <w:t>.</w:t>
      </w:r>
      <w:r w:rsidR="00452BCE" w:rsidRPr="00B13B59">
        <w:rPr>
          <w:lang w:val="en-GB"/>
        </w:rPr>
        <w:t xml:space="preserve"> </w:t>
      </w:r>
      <w:r w:rsidRPr="00B13B59">
        <w:rPr>
          <w:bCs/>
          <w:lang w:val="en-GB"/>
        </w:rPr>
        <w:t>In this lab you</w:t>
      </w:r>
      <w:r w:rsidR="005A0789" w:rsidRPr="00B13B59">
        <w:rPr>
          <w:bCs/>
          <w:lang w:val="en-GB"/>
        </w:rPr>
        <w:t xml:space="preserve"> will </w:t>
      </w:r>
      <w:r w:rsidRPr="00B13B59">
        <w:rPr>
          <w:bCs/>
          <w:lang w:val="en-GB"/>
        </w:rPr>
        <w:t>form crystals of potassium alumin</w:t>
      </w:r>
      <w:r w:rsidR="00247B3D">
        <w:rPr>
          <w:bCs/>
          <w:lang w:val="en-GB"/>
        </w:rPr>
        <w:t>i</w:t>
      </w:r>
      <w:r w:rsidR="006B348C" w:rsidRPr="00B13B59">
        <w:rPr>
          <w:bCs/>
          <w:lang w:val="en-GB"/>
        </w:rPr>
        <w:t>um</w:t>
      </w:r>
      <w:r w:rsidRPr="00B13B59">
        <w:rPr>
          <w:bCs/>
          <w:lang w:val="en-GB"/>
        </w:rPr>
        <w:t xml:space="preserve"> </w:t>
      </w:r>
      <w:proofErr w:type="spellStart"/>
      <w:r w:rsidR="00C90B8C" w:rsidRPr="00B13B59">
        <w:rPr>
          <w:bCs/>
          <w:lang w:val="en-GB"/>
        </w:rPr>
        <w:t>sul</w:t>
      </w:r>
      <w:r w:rsidR="006B348C" w:rsidRPr="00B13B59">
        <w:rPr>
          <w:bCs/>
          <w:lang w:val="en-GB"/>
        </w:rPr>
        <w:t>fate</w:t>
      </w:r>
      <w:proofErr w:type="spellEnd"/>
      <w:r w:rsidR="00452BCE" w:rsidRPr="00B13B59">
        <w:rPr>
          <w:bCs/>
          <w:lang w:val="en-GB"/>
        </w:rPr>
        <w:t xml:space="preserve"> </w:t>
      </w:r>
      <w:r w:rsidR="00452BCE" w:rsidRPr="00B13B59">
        <w:rPr>
          <w:lang w:val="en-GB"/>
        </w:rPr>
        <w:t>(alum</w:t>
      </w:r>
      <w:r w:rsidR="00452BCE" w:rsidRPr="00B13B59">
        <w:rPr>
          <w:bCs/>
          <w:lang w:val="en-GB"/>
        </w:rPr>
        <w:t>)</w:t>
      </w:r>
      <w:r w:rsidR="005A0789" w:rsidRPr="00B13B59">
        <w:rPr>
          <w:bCs/>
          <w:lang w:val="en-GB"/>
        </w:rPr>
        <w:t xml:space="preserve"> and</w:t>
      </w:r>
      <w:r w:rsidR="00452BCE" w:rsidRPr="00B13B59">
        <w:rPr>
          <w:lang w:val="en-GB"/>
        </w:rPr>
        <w:t xml:space="preserve"> magnesium </w:t>
      </w:r>
      <w:proofErr w:type="spellStart"/>
      <w:r w:rsidR="00452BCE" w:rsidRPr="00B13B59">
        <w:rPr>
          <w:lang w:val="en-GB"/>
        </w:rPr>
        <w:t>sulfate</w:t>
      </w:r>
      <w:proofErr w:type="spellEnd"/>
      <w:r w:rsidR="005A0789" w:rsidRPr="00B13B59">
        <w:rPr>
          <w:lang w:val="en-GB"/>
        </w:rPr>
        <w:t>,</w:t>
      </w:r>
      <w:r w:rsidR="00452BCE" w:rsidRPr="00B13B59">
        <w:rPr>
          <w:bCs/>
          <w:lang w:val="en-GB"/>
        </w:rPr>
        <w:t xml:space="preserve"> </w:t>
      </w:r>
      <w:r w:rsidR="005A0789" w:rsidRPr="00B13B59">
        <w:rPr>
          <w:bCs/>
          <w:lang w:val="en-GB"/>
        </w:rPr>
        <w:t>then</w:t>
      </w:r>
      <w:r w:rsidRPr="00B13B59">
        <w:rPr>
          <w:bCs/>
          <w:lang w:val="en-GB"/>
        </w:rPr>
        <w:t xml:space="preserve"> observe their crystalline lattice.</w:t>
      </w:r>
    </w:p>
    <w:p w14:paraId="0612E7FF" w14:textId="1E5ACD53" w:rsidR="0043440C" w:rsidRPr="00B13B59" w:rsidRDefault="0043440C" w:rsidP="0043440C">
      <w:pPr>
        <w:rPr>
          <w:lang w:val="en-GB"/>
        </w:rPr>
      </w:pPr>
    </w:p>
    <w:p w14:paraId="671C36F6" w14:textId="28B4E259" w:rsidR="00F20AD1" w:rsidRDefault="005A0789">
      <w:pPr>
        <w:rPr>
          <w:lang w:val="en-GB"/>
        </w:rPr>
      </w:pPr>
      <w:r w:rsidRPr="00B13B59">
        <w:rPr>
          <w:lang w:val="en-GB"/>
        </w:rPr>
        <w:t>P</w:t>
      </w:r>
      <w:r w:rsidR="001D3B47" w:rsidRPr="00B13B59">
        <w:rPr>
          <w:lang w:val="en-GB"/>
        </w:rPr>
        <w:t>otassium alumin</w:t>
      </w:r>
      <w:r w:rsidR="00247B3D">
        <w:rPr>
          <w:lang w:val="en-GB"/>
        </w:rPr>
        <w:t>i</w:t>
      </w:r>
      <w:r w:rsidR="001D3B47" w:rsidRPr="00B13B59">
        <w:rPr>
          <w:lang w:val="en-GB"/>
        </w:rPr>
        <w:t xml:space="preserve">um </w:t>
      </w:r>
      <w:proofErr w:type="spellStart"/>
      <w:r w:rsidR="001D3B47" w:rsidRPr="00B13B59">
        <w:rPr>
          <w:lang w:val="en-GB"/>
        </w:rPr>
        <w:t>sulfate</w:t>
      </w:r>
      <w:proofErr w:type="spellEnd"/>
      <w:r w:rsidR="001D3B47" w:rsidRPr="00B13B59">
        <w:rPr>
          <w:lang w:val="en-GB"/>
        </w:rPr>
        <w:t xml:space="preserve"> hydrate is a double</w:t>
      </w:r>
      <w:r w:rsidRPr="00B13B59">
        <w:rPr>
          <w:lang w:val="en-GB"/>
        </w:rPr>
        <w:t>-</w:t>
      </w:r>
      <w:proofErr w:type="spellStart"/>
      <w:r w:rsidR="001D3B47" w:rsidRPr="00B13B59">
        <w:rPr>
          <w:lang w:val="en-GB"/>
        </w:rPr>
        <w:t>sulfate</w:t>
      </w:r>
      <w:proofErr w:type="spellEnd"/>
      <w:r w:rsidR="001D3B47" w:rsidRPr="00B13B59">
        <w:rPr>
          <w:lang w:val="en-GB"/>
        </w:rPr>
        <w:t xml:space="preserve"> salt that contains ions of</w:t>
      </w:r>
      <w:r w:rsidRPr="00B13B59">
        <w:rPr>
          <w:lang w:val="en-GB"/>
        </w:rPr>
        <w:t xml:space="preserve"> both</w:t>
      </w:r>
      <w:r w:rsidR="001D3B47" w:rsidRPr="00B13B59">
        <w:rPr>
          <w:lang w:val="en-GB"/>
        </w:rPr>
        <w:t xml:space="preserve"> K</w:t>
      </w:r>
      <w:r w:rsidR="001D3B47" w:rsidRPr="00B13B59">
        <w:rPr>
          <w:vertAlign w:val="superscript"/>
          <w:lang w:val="en-GB"/>
        </w:rPr>
        <w:t>+</w:t>
      </w:r>
      <w:r w:rsidR="001D3B47" w:rsidRPr="00B13B59">
        <w:rPr>
          <w:lang w:val="en-GB"/>
        </w:rPr>
        <w:t xml:space="preserve"> and Al</w:t>
      </w:r>
      <w:r w:rsidR="001D3B47" w:rsidRPr="00B13B59">
        <w:rPr>
          <w:vertAlign w:val="superscript"/>
          <w:lang w:val="en-GB"/>
        </w:rPr>
        <w:t>3+</w:t>
      </w:r>
      <w:r w:rsidR="00247B3D">
        <w:rPr>
          <w:lang w:val="en-GB"/>
        </w:rPr>
        <w:t>.</w:t>
      </w:r>
      <w:r w:rsidRPr="00B13B59">
        <w:rPr>
          <w:lang w:val="en-GB"/>
        </w:rPr>
        <w:t xml:space="preserve"> </w:t>
      </w:r>
      <w:r w:rsidR="00247B3D">
        <w:rPr>
          <w:lang w:val="en-GB"/>
        </w:rPr>
        <w:t>I</w:t>
      </w:r>
      <w:r w:rsidRPr="00B13B59">
        <w:rPr>
          <w:lang w:val="en-GB"/>
        </w:rPr>
        <w:t>t has</w:t>
      </w:r>
      <w:r w:rsidR="001D3B47" w:rsidRPr="00B13B59">
        <w:rPr>
          <w:lang w:val="en-GB"/>
        </w:rPr>
        <w:t xml:space="preserve"> the chemical formula </w:t>
      </w:r>
      <w:proofErr w:type="spellStart"/>
      <w:proofErr w:type="gramStart"/>
      <w:r w:rsidR="001D3B47" w:rsidRPr="00B13B59">
        <w:rPr>
          <w:lang w:val="en-GB"/>
        </w:rPr>
        <w:t>KAl</w:t>
      </w:r>
      <w:proofErr w:type="spellEnd"/>
      <w:r w:rsidR="001D3B47" w:rsidRPr="00B13B59">
        <w:rPr>
          <w:lang w:val="en-GB"/>
        </w:rPr>
        <w:t>(</w:t>
      </w:r>
      <w:proofErr w:type="gramEnd"/>
      <w:r w:rsidR="001D3B47" w:rsidRPr="00B13B59">
        <w:rPr>
          <w:lang w:val="en-GB"/>
        </w:rPr>
        <w:t>SO</w:t>
      </w:r>
      <w:r w:rsidR="001D3B47" w:rsidRPr="00B13B59">
        <w:rPr>
          <w:vertAlign w:val="subscript"/>
          <w:lang w:val="en-GB"/>
        </w:rPr>
        <w:t>4</w:t>
      </w:r>
      <w:r w:rsidR="001D3B47" w:rsidRPr="00B13B59">
        <w:rPr>
          <w:lang w:val="en-GB"/>
        </w:rPr>
        <w:t>)</w:t>
      </w:r>
      <w:r w:rsidR="001D3B47" w:rsidRPr="00B13B59">
        <w:rPr>
          <w:vertAlign w:val="subscript"/>
          <w:lang w:val="en-GB"/>
        </w:rPr>
        <w:t>2</w:t>
      </w:r>
      <w:r w:rsidR="00457D31">
        <w:rPr>
          <w:lang w:val="en-GB"/>
        </w:rPr>
        <w:t>•</w:t>
      </w:r>
      <w:r w:rsidR="00C30D20" w:rsidRPr="00B13B59">
        <w:rPr>
          <w:i/>
          <w:lang w:val="en-GB"/>
        </w:rPr>
        <w:t>x</w:t>
      </w:r>
      <w:r w:rsidR="001D3B47" w:rsidRPr="00B13B59">
        <w:rPr>
          <w:lang w:val="en-GB"/>
        </w:rPr>
        <w:t>H</w:t>
      </w:r>
      <w:r w:rsidR="001D3B47" w:rsidRPr="00B13B59">
        <w:rPr>
          <w:vertAlign w:val="subscript"/>
          <w:lang w:val="en-GB"/>
        </w:rPr>
        <w:t>2</w:t>
      </w:r>
      <w:r w:rsidR="001D3B47" w:rsidRPr="00B13B59">
        <w:rPr>
          <w:lang w:val="en-GB"/>
        </w:rPr>
        <w:t xml:space="preserve">O. </w:t>
      </w:r>
      <w:r w:rsidRPr="00B13B59">
        <w:rPr>
          <w:lang w:val="en-GB"/>
        </w:rPr>
        <w:t>Alum has been i</w:t>
      </w:r>
      <w:r w:rsidR="001910A3" w:rsidRPr="00B13B59">
        <w:rPr>
          <w:lang w:val="en-GB"/>
        </w:rPr>
        <w:t>n</w:t>
      </w:r>
      <w:r w:rsidRPr="00B13B59">
        <w:rPr>
          <w:lang w:val="en-GB"/>
        </w:rPr>
        <w:t xml:space="preserve"> use since ancient times – </w:t>
      </w:r>
      <w:r w:rsidR="00F20AD1" w:rsidRPr="00B13B59">
        <w:rPr>
          <w:lang w:val="en-GB"/>
        </w:rPr>
        <w:t>the ancient Egyptians used it to purify water</w:t>
      </w:r>
      <w:r w:rsidRPr="00B13B59">
        <w:rPr>
          <w:lang w:val="en-GB"/>
        </w:rPr>
        <w:t>, because</w:t>
      </w:r>
      <w:r w:rsidR="00F20AD1" w:rsidRPr="00B13B59">
        <w:rPr>
          <w:lang w:val="en-GB"/>
        </w:rPr>
        <w:t xml:space="preserve"> the salt can act as a </w:t>
      </w:r>
      <w:r w:rsidR="00247B3D" w:rsidRPr="00B13B59">
        <w:rPr>
          <w:lang w:val="en-GB"/>
        </w:rPr>
        <w:t>flocculant</w:t>
      </w:r>
      <w:r w:rsidR="001910A3" w:rsidRPr="00B13B59">
        <w:rPr>
          <w:lang w:val="en-GB"/>
        </w:rPr>
        <w:t xml:space="preserve"> (a substance that causes particles to clump together and </w:t>
      </w:r>
      <w:r w:rsidR="00247B3D">
        <w:rPr>
          <w:lang w:val="en-GB"/>
        </w:rPr>
        <w:t xml:space="preserve">thus be </w:t>
      </w:r>
      <w:r w:rsidR="001910A3" w:rsidRPr="00B13B59">
        <w:rPr>
          <w:lang w:val="en-GB"/>
        </w:rPr>
        <w:t>easily filtered out from a solution).</w:t>
      </w:r>
    </w:p>
    <w:p w14:paraId="63ABBC49" w14:textId="77777777" w:rsidR="006B01F2" w:rsidRPr="00B13B59" w:rsidRDefault="006B01F2">
      <w:pPr>
        <w:rPr>
          <w:lang w:val="en-GB"/>
        </w:rPr>
      </w:pPr>
    </w:p>
    <w:p w14:paraId="6952A844" w14:textId="69016EFC" w:rsidR="00BF6E0B" w:rsidRPr="00B13B59" w:rsidRDefault="00F20AD1">
      <w:pPr>
        <w:rPr>
          <w:lang w:val="en-GB"/>
        </w:rPr>
      </w:pPr>
      <w:r w:rsidRPr="00B13B59">
        <w:rPr>
          <w:lang w:val="en-GB"/>
        </w:rPr>
        <w:t xml:space="preserve">Magnesium </w:t>
      </w:r>
      <w:proofErr w:type="spellStart"/>
      <w:r w:rsidRPr="00B13B59">
        <w:rPr>
          <w:lang w:val="en-GB"/>
        </w:rPr>
        <w:t>sulfate</w:t>
      </w:r>
      <w:proofErr w:type="spellEnd"/>
      <w:r w:rsidRPr="00B13B59">
        <w:rPr>
          <w:lang w:val="en-GB"/>
        </w:rPr>
        <w:t>, or Epsom salt, MgSO</w:t>
      </w:r>
      <w:r w:rsidRPr="00B13B59">
        <w:rPr>
          <w:vertAlign w:val="subscript"/>
          <w:lang w:val="en-GB"/>
        </w:rPr>
        <w:t>4</w:t>
      </w:r>
      <w:r w:rsidRPr="00B13B59">
        <w:rPr>
          <w:lang w:val="en-GB"/>
        </w:rPr>
        <w:t xml:space="preserve">, is </w:t>
      </w:r>
      <w:r w:rsidR="00C30D20" w:rsidRPr="00B13B59">
        <w:rPr>
          <w:lang w:val="en-GB"/>
        </w:rPr>
        <w:t xml:space="preserve">a </w:t>
      </w:r>
      <w:r w:rsidR="00BF6E0B" w:rsidRPr="00B13B59">
        <w:rPr>
          <w:lang w:val="en-GB"/>
        </w:rPr>
        <w:t xml:space="preserve">widely used </w:t>
      </w:r>
      <w:r w:rsidRPr="00B13B59">
        <w:rPr>
          <w:lang w:val="en-GB"/>
        </w:rPr>
        <w:t xml:space="preserve">fertilizer </w:t>
      </w:r>
      <w:r w:rsidR="005A0789" w:rsidRPr="00B13B59">
        <w:rPr>
          <w:lang w:val="en-GB"/>
        </w:rPr>
        <w:t>since</w:t>
      </w:r>
      <w:r w:rsidRPr="00B13B59">
        <w:rPr>
          <w:lang w:val="en-GB"/>
        </w:rPr>
        <w:t xml:space="preserve"> it contains two</w:t>
      </w:r>
      <w:r w:rsidR="00247B3D">
        <w:rPr>
          <w:lang w:val="en-GB"/>
        </w:rPr>
        <w:t xml:space="preserve"> </w:t>
      </w:r>
      <w:r w:rsidRPr="00B13B59">
        <w:rPr>
          <w:lang w:val="en-GB"/>
        </w:rPr>
        <w:t>nutrients</w:t>
      </w:r>
      <w:r w:rsidR="005A0789" w:rsidRPr="00B13B59">
        <w:rPr>
          <w:lang w:val="en-GB"/>
        </w:rPr>
        <w:t xml:space="preserve"> that plants require</w:t>
      </w:r>
      <w:r w:rsidRPr="00B13B59">
        <w:rPr>
          <w:lang w:val="en-GB"/>
        </w:rPr>
        <w:t xml:space="preserve">, magnesium and </w:t>
      </w:r>
      <w:proofErr w:type="spellStart"/>
      <w:r w:rsidRPr="00B13B59">
        <w:rPr>
          <w:lang w:val="en-GB"/>
        </w:rPr>
        <w:t>sulfur</w:t>
      </w:r>
      <w:proofErr w:type="spellEnd"/>
      <w:r w:rsidR="00BF6E0B" w:rsidRPr="00B13B59">
        <w:rPr>
          <w:lang w:val="en-GB"/>
        </w:rPr>
        <w:t>. The anhydrous salt of MgSO</w:t>
      </w:r>
      <w:r w:rsidR="00BF6E0B" w:rsidRPr="00B13B59">
        <w:rPr>
          <w:vertAlign w:val="subscript"/>
          <w:lang w:val="en-GB"/>
        </w:rPr>
        <w:t>4</w:t>
      </w:r>
      <w:r w:rsidRPr="00B13B59">
        <w:rPr>
          <w:lang w:val="en-GB"/>
        </w:rPr>
        <w:t xml:space="preserve"> </w:t>
      </w:r>
      <w:r w:rsidR="00BF6E0B" w:rsidRPr="00B13B59">
        <w:rPr>
          <w:lang w:val="en-GB"/>
        </w:rPr>
        <w:t>is highly hygroscopic</w:t>
      </w:r>
      <w:r w:rsidR="005A0789" w:rsidRPr="00B13B59">
        <w:rPr>
          <w:lang w:val="en-GB"/>
        </w:rPr>
        <w:t>,</w:t>
      </w:r>
      <w:r w:rsidR="00BF6E0B" w:rsidRPr="00B13B59">
        <w:rPr>
          <w:lang w:val="en-GB"/>
        </w:rPr>
        <w:t xml:space="preserve"> so it </w:t>
      </w:r>
      <w:r w:rsidR="00C30D20" w:rsidRPr="00B13B59">
        <w:rPr>
          <w:lang w:val="en-GB"/>
        </w:rPr>
        <w:t xml:space="preserve">is </w:t>
      </w:r>
      <w:r w:rsidR="00BF6E0B" w:rsidRPr="00B13B59">
        <w:rPr>
          <w:lang w:val="en-GB"/>
        </w:rPr>
        <w:t>used in organic synthesis to remove traces of water from organic solutions.</w:t>
      </w:r>
    </w:p>
    <w:p w14:paraId="4A651272" w14:textId="51DC4A18" w:rsidR="00BF6E0B" w:rsidRPr="00B13B59" w:rsidRDefault="00BF6E0B">
      <w:pPr>
        <w:rPr>
          <w:lang w:val="en-GB"/>
        </w:rPr>
      </w:pPr>
    </w:p>
    <w:p w14:paraId="0B13638C" w14:textId="13640028" w:rsidR="00BF6E0B" w:rsidRPr="00B13B59" w:rsidRDefault="00BF6E0B">
      <w:pPr>
        <w:rPr>
          <w:lang w:val="en-GB"/>
        </w:rPr>
      </w:pPr>
      <w:r w:rsidRPr="00B13B59">
        <w:rPr>
          <w:lang w:val="en-GB"/>
        </w:rPr>
        <w:t xml:space="preserve">Ionic compounds can be crystallized in a process where a </w:t>
      </w:r>
      <w:r w:rsidR="005A0789" w:rsidRPr="00B13B59">
        <w:rPr>
          <w:lang w:val="en-GB"/>
        </w:rPr>
        <w:t>‘</w:t>
      </w:r>
      <w:r w:rsidRPr="00B13B59">
        <w:rPr>
          <w:lang w:val="en-GB"/>
        </w:rPr>
        <w:t>seed</w:t>
      </w:r>
      <w:r w:rsidR="005A0789" w:rsidRPr="00B13B59">
        <w:rPr>
          <w:lang w:val="en-GB"/>
        </w:rPr>
        <w:t>’</w:t>
      </w:r>
      <w:r w:rsidRPr="00B13B59">
        <w:rPr>
          <w:lang w:val="en-GB"/>
        </w:rPr>
        <w:t xml:space="preserve"> of a crystal (a small amount of the solid compound) is suspended in a saturated solution of the compound </w:t>
      </w:r>
      <w:r w:rsidR="00247B3D">
        <w:rPr>
          <w:lang w:val="en-GB"/>
        </w:rPr>
        <w:t>which is then</w:t>
      </w:r>
      <w:r w:rsidR="00247B3D" w:rsidRPr="00B13B59">
        <w:rPr>
          <w:lang w:val="en-GB"/>
        </w:rPr>
        <w:t xml:space="preserve"> </w:t>
      </w:r>
      <w:r w:rsidRPr="00B13B59">
        <w:rPr>
          <w:lang w:val="en-GB"/>
        </w:rPr>
        <w:t>allowed to slowly cool down. The process is time</w:t>
      </w:r>
      <w:r w:rsidR="00247B3D">
        <w:rPr>
          <w:lang w:val="en-GB"/>
        </w:rPr>
        <w:t>-</w:t>
      </w:r>
      <w:r w:rsidR="005A0789" w:rsidRPr="00B13B59">
        <w:rPr>
          <w:lang w:val="en-GB"/>
        </w:rPr>
        <w:t>consuming</w:t>
      </w:r>
      <w:r w:rsidRPr="00B13B59">
        <w:rPr>
          <w:lang w:val="en-GB"/>
        </w:rPr>
        <w:t xml:space="preserve"> and tedious as it must be repeated multiple times to grow the crystals to desirable sizes.</w:t>
      </w:r>
    </w:p>
    <w:p w14:paraId="78D8ADAC" w14:textId="53991418" w:rsidR="00BF6E0B" w:rsidRPr="00B13B59" w:rsidRDefault="00BF6E0B" w:rsidP="0043440C">
      <w:pPr>
        <w:rPr>
          <w:lang w:val="en-GB"/>
        </w:rPr>
      </w:pPr>
    </w:p>
    <w:p w14:paraId="476C394B" w14:textId="3AF6BAD7" w:rsidR="002D53C3" w:rsidRPr="00B13B59" w:rsidRDefault="0073597C" w:rsidP="0073597C">
      <w:pPr>
        <w:pStyle w:val="Heading1"/>
        <w:rPr>
          <w:lang w:val="en-GB"/>
        </w:rPr>
      </w:pPr>
      <w:r>
        <w:rPr>
          <w:lang w:val="en-GB"/>
        </w:rPr>
        <w:lastRenderedPageBreak/>
        <w:t>Pre-lab question</w:t>
      </w:r>
    </w:p>
    <w:p w14:paraId="6FDB79CB" w14:textId="4C128570" w:rsidR="00BF6E0B" w:rsidRPr="00B13B59" w:rsidRDefault="00610F48">
      <w:pPr>
        <w:rPr>
          <w:lang w:val="en-GB"/>
        </w:rPr>
      </w:pPr>
      <w:r w:rsidRPr="00B13B59">
        <w:rPr>
          <w:lang w:val="en-GB"/>
        </w:rPr>
        <w:t xml:space="preserve">Research the crystalline structures of </w:t>
      </w:r>
      <w:r w:rsidR="005A0789" w:rsidRPr="00B13B59">
        <w:rPr>
          <w:lang w:val="en-GB"/>
        </w:rPr>
        <w:t>a</w:t>
      </w:r>
      <w:r w:rsidRPr="00B13B59">
        <w:rPr>
          <w:lang w:val="en-GB"/>
        </w:rPr>
        <w:t xml:space="preserve">lum and </w:t>
      </w:r>
      <w:r w:rsidR="00452BCE" w:rsidRPr="00B13B59">
        <w:rPr>
          <w:lang w:val="en-GB"/>
        </w:rPr>
        <w:t xml:space="preserve">magnesium </w:t>
      </w:r>
      <w:proofErr w:type="spellStart"/>
      <w:r w:rsidR="00452BCE" w:rsidRPr="00B13B59">
        <w:rPr>
          <w:lang w:val="en-GB"/>
        </w:rPr>
        <w:t>sulfate</w:t>
      </w:r>
      <w:proofErr w:type="spellEnd"/>
      <w:r w:rsidRPr="00B13B59">
        <w:rPr>
          <w:lang w:val="en-GB"/>
        </w:rPr>
        <w:t xml:space="preserve">. </w:t>
      </w:r>
      <w:r w:rsidR="006B01F2">
        <w:rPr>
          <w:lang w:val="en-GB"/>
        </w:rPr>
        <w:br/>
      </w:r>
      <w:r w:rsidR="005A0789" w:rsidRPr="00B13B59">
        <w:rPr>
          <w:lang w:val="en-GB"/>
        </w:rPr>
        <w:t>One of the things you will discover is that t</w:t>
      </w:r>
      <w:r w:rsidRPr="00B13B59">
        <w:rPr>
          <w:lang w:val="en-GB"/>
        </w:rPr>
        <w:t>he crystalli</w:t>
      </w:r>
      <w:r w:rsidR="006B348C" w:rsidRPr="00B13B59">
        <w:rPr>
          <w:lang w:val="en-GB"/>
        </w:rPr>
        <w:t>z</w:t>
      </w:r>
      <w:r w:rsidRPr="00B13B59">
        <w:rPr>
          <w:lang w:val="en-GB"/>
        </w:rPr>
        <w:t xml:space="preserve">ation patterns </w:t>
      </w:r>
      <w:r w:rsidR="005A0789" w:rsidRPr="00B13B59">
        <w:rPr>
          <w:lang w:val="en-GB"/>
        </w:rPr>
        <w:t>are affected</w:t>
      </w:r>
      <w:r w:rsidRPr="00B13B59">
        <w:rPr>
          <w:lang w:val="en-GB"/>
        </w:rPr>
        <w:t xml:space="preserve"> </w:t>
      </w:r>
      <w:r w:rsidR="005A0789" w:rsidRPr="00B13B59">
        <w:rPr>
          <w:lang w:val="en-GB"/>
        </w:rPr>
        <w:t xml:space="preserve">by </w:t>
      </w:r>
      <w:r w:rsidRPr="00B13B59">
        <w:rPr>
          <w:lang w:val="en-GB"/>
        </w:rPr>
        <w:t>temperature. Why do you think this is?</w:t>
      </w:r>
    </w:p>
    <w:p w14:paraId="7F701DE2" w14:textId="77777777" w:rsidR="00452BCE" w:rsidRPr="00B13B59" w:rsidRDefault="00452BCE" w:rsidP="0073597C">
      <w:pPr>
        <w:pStyle w:val="Heading1"/>
        <w:rPr>
          <w:lang w:val="en-GB"/>
        </w:rPr>
      </w:pPr>
      <w:r w:rsidRPr="00B13B59">
        <w:rPr>
          <w:lang w:val="en-GB"/>
        </w:rPr>
        <w:t xml:space="preserve">Please note </w:t>
      </w:r>
    </w:p>
    <w:p w14:paraId="0B375E9E" w14:textId="7E66B081" w:rsidR="00452BCE" w:rsidRPr="00B13B59" w:rsidRDefault="00452BCE" w:rsidP="0073597C">
      <w:pPr>
        <w:pStyle w:val="ListParagraph"/>
        <w:rPr>
          <w:lang w:val="en-GB"/>
        </w:rPr>
      </w:pPr>
      <w:r w:rsidRPr="00B13B59">
        <w:rPr>
          <w:lang w:val="en-GB"/>
        </w:rPr>
        <w:t xml:space="preserve">A full risk assessment should be carried out prior to commencing this experiment. </w:t>
      </w:r>
    </w:p>
    <w:p w14:paraId="6635879F" w14:textId="21DF84C8" w:rsidR="00452BCE" w:rsidRPr="00B13B59" w:rsidRDefault="00452BCE" w:rsidP="0073597C">
      <w:pPr>
        <w:pStyle w:val="ListParagraph"/>
        <w:rPr>
          <w:lang w:val="en-GB"/>
        </w:rPr>
      </w:pPr>
      <w:r w:rsidRPr="00B13B59">
        <w:rPr>
          <w:lang w:val="en-GB"/>
        </w:rPr>
        <w:t xml:space="preserve">Personal safety equipment should be worn. </w:t>
      </w:r>
    </w:p>
    <w:p w14:paraId="2EA0CFC1" w14:textId="419FE572" w:rsidR="00452BCE" w:rsidRPr="00B13B59" w:rsidRDefault="00452BCE" w:rsidP="0073597C">
      <w:pPr>
        <w:pStyle w:val="ListParagraph"/>
        <w:rPr>
          <w:lang w:val="en-GB"/>
        </w:rPr>
      </w:pPr>
      <w:r w:rsidRPr="00B13B59">
        <w:rPr>
          <w:lang w:val="en-GB"/>
        </w:rPr>
        <w:t>Chemicals should be disposed of safely and with due regard to any environmental considerations</w:t>
      </w:r>
      <w:r w:rsidR="00381858">
        <w:rPr>
          <w:lang w:val="en-GB"/>
        </w:rPr>
        <w:t xml:space="preserve">. </w:t>
      </w:r>
    </w:p>
    <w:p w14:paraId="6A4EF5A7" w14:textId="77777777" w:rsidR="00452BCE" w:rsidRPr="00B13B59" w:rsidRDefault="00452BCE" w:rsidP="00452BCE">
      <w:pPr>
        <w:rPr>
          <w:bCs/>
          <w:i/>
          <w:iCs/>
          <w:lang w:val="en-GB"/>
        </w:rPr>
      </w:pPr>
    </w:p>
    <w:p w14:paraId="72330000" w14:textId="77777777" w:rsidR="00452BCE" w:rsidRPr="00B13B59" w:rsidRDefault="00452BCE">
      <w:pPr>
        <w:pStyle w:val="Heading2"/>
        <w:rPr>
          <w:lang w:val="en-GB"/>
        </w:rPr>
      </w:pPr>
      <w:r w:rsidRPr="00B13B59">
        <w:rPr>
          <w:lang w:val="en-GB"/>
        </w:rPr>
        <w:t xml:space="preserve">Risk </w:t>
      </w:r>
      <w:r w:rsidRPr="0073597C">
        <w:t>assessment</w:t>
      </w:r>
    </w:p>
    <w:tbl>
      <w:tblPr>
        <w:tblStyle w:val="TableGrid"/>
        <w:tblW w:w="9351" w:type="dxa"/>
        <w:tblLook w:val="04A0" w:firstRow="1" w:lastRow="0" w:firstColumn="1" w:lastColumn="0" w:noHBand="0" w:noVBand="1"/>
      </w:tblPr>
      <w:tblGrid>
        <w:gridCol w:w="3114"/>
        <w:gridCol w:w="3118"/>
        <w:gridCol w:w="3119"/>
      </w:tblGrid>
      <w:tr w:rsidR="00452BCE" w:rsidRPr="00B13B59" w14:paraId="6DD688E6" w14:textId="77777777" w:rsidTr="00693ADA">
        <w:tc>
          <w:tcPr>
            <w:tcW w:w="3114" w:type="dxa"/>
          </w:tcPr>
          <w:p w14:paraId="2993F544" w14:textId="77777777" w:rsidR="00452BCE" w:rsidRPr="00B13B59" w:rsidRDefault="00452BCE">
            <w:pPr>
              <w:rPr>
                <w:lang w:val="en-GB"/>
              </w:rPr>
            </w:pPr>
            <w:r w:rsidRPr="00B13B59">
              <w:rPr>
                <w:lang w:val="en-GB"/>
              </w:rPr>
              <w:t>Material name and chemical formula</w:t>
            </w:r>
          </w:p>
        </w:tc>
        <w:tc>
          <w:tcPr>
            <w:tcW w:w="3118" w:type="dxa"/>
          </w:tcPr>
          <w:p w14:paraId="2C34EF85" w14:textId="77777777" w:rsidR="00452BCE" w:rsidRPr="00B13B59" w:rsidRDefault="00452BCE">
            <w:pPr>
              <w:rPr>
                <w:lang w:val="en-GB"/>
              </w:rPr>
            </w:pPr>
            <w:r w:rsidRPr="00B13B59">
              <w:rPr>
                <w:lang w:val="en-GB"/>
              </w:rPr>
              <w:t>Associated risks</w:t>
            </w:r>
          </w:p>
        </w:tc>
        <w:tc>
          <w:tcPr>
            <w:tcW w:w="3119" w:type="dxa"/>
          </w:tcPr>
          <w:p w14:paraId="05D5958A" w14:textId="77777777" w:rsidR="00452BCE" w:rsidRPr="00B13B59" w:rsidRDefault="00452BCE">
            <w:pPr>
              <w:rPr>
                <w:lang w:val="en-GB"/>
              </w:rPr>
            </w:pPr>
            <w:r w:rsidRPr="00B13B59">
              <w:rPr>
                <w:lang w:val="en-GB"/>
              </w:rPr>
              <w:t>Measures taken</w:t>
            </w:r>
          </w:p>
        </w:tc>
      </w:tr>
      <w:tr w:rsidR="00452BCE" w:rsidRPr="00B13B59" w14:paraId="0AC84B8F" w14:textId="77777777" w:rsidTr="00693ADA">
        <w:tc>
          <w:tcPr>
            <w:tcW w:w="3114" w:type="dxa"/>
          </w:tcPr>
          <w:p w14:paraId="5A4EE17B" w14:textId="77777777" w:rsidR="00452BCE" w:rsidRPr="00B13B59" w:rsidRDefault="00452BCE" w:rsidP="00693ADA">
            <w:pPr>
              <w:rPr>
                <w:bCs/>
                <w:i/>
                <w:iCs/>
                <w:lang w:val="en-GB"/>
              </w:rPr>
            </w:pPr>
          </w:p>
          <w:p w14:paraId="1F2D0453" w14:textId="77777777" w:rsidR="00452BCE" w:rsidRPr="00B13B59" w:rsidRDefault="00452BCE" w:rsidP="00693ADA">
            <w:pPr>
              <w:rPr>
                <w:bCs/>
                <w:i/>
                <w:iCs/>
                <w:lang w:val="en-GB"/>
              </w:rPr>
            </w:pPr>
          </w:p>
          <w:p w14:paraId="1D0BB96C" w14:textId="77777777" w:rsidR="00452BCE" w:rsidRPr="00B13B59" w:rsidRDefault="00452BCE" w:rsidP="00693ADA">
            <w:pPr>
              <w:rPr>
                <w:bCs/>
                <w:i/>
                <w:iCs/>
                <w:lang w:val="en-GB"/>
              </w:rPr>
            </w:pPr>
          </w:p>
          <w:p w14:paraId="65D532D5" w14:textId="77777777" w:rsidR="00452BCE" w:rsidRPr="00B13B59" w:rsidRDefault="00452BCE" w:rsidP="00693ADA">
            <w:pPr>
              <w:rPr>
                <w:bCs/>
                <w:i/>
                <w:iCs/>
                <w:lang w:val="en-GB"/>
              </w:rPr>
            </w:pPr>
          </w:p>
        </w:tc>
        <w:tc>
          <w:tcPr>
            <w:tcW w:w="3118" w:type="dxa"/>
          </w:tcPr>
          <w:p w14:paraId="3F0C03F9" w14:textId="77777777" w:rsidR="00452BCE" w:rsidRPr="00B13B59" w:rsidRDefault="00452BCE" w:rsidP="00693ADA">
            <w:pPr>
              <w:rPr>
                <w:bCs/>
                <w:i/>
                <w:iCs/>
                <w:lang w:val="en-GB"/>
              </w:rPr>
            </w:pPr>
          </w:p>
        </w:tc>
        <w:tc>
          <w:tcPr>
            <w:tcW w:w="3119" w:type="dxa"/>
          </w:tcPr>
          <w:p w14:paraId="4B014531" w14:textId="77777777" w:rsidR="00452BCE" w:rsidRPr="00B13B59" w:rsidRDefault="00452BCE" w:rsidP="00693ADA">
            <w:pPr>
              <w:rPr>
                <w:bCs/>
                <w:i/>
                <w:iCs/>
                <w:lang w:val="en-GB"/>
              </w:rPr>
            </w:pPr>
          </w:p>
        </w:tc>
      </w:tr>
      <w:tr w:rsidR="00452BCE" w:rsidRPr="00B13B59" w14:paraId="0337A2B7" w14:textId="77777777" w:rsidTr="00693ADA">
        <w:tc>
          <w:tcPr>
            <w:tcW w:w="3114" w:type="dxa"/>
          </w:tcPr>
          <w:p w14:paraId="41076FDC" w14:textId="77777777" w:rsidR="00452BCE" w:rsidRPr="00B13B59" w:rsidRDefault="00452BCE" w:rsidP="00693ADA">
            <w:pPr>
              <w:rPr>
                <w:bCs/>
                <w:i/>
                <w:iCs/>
                <w:lang w:val="en-GB"/>
              </w:rPr>
            </w:pPr>
          </w:p>
          <w:p w14:paraId="555B2CA1" w14:textId="77777777" w:rsidR="00452BCE" w:rsidRPr="00B13B59" w:rsidRDefault="00452BCE" w:rsidP="00693ADA">
            <w:pPr>
              <w:rPr>
                <w:bCs/>
                <w:i/>
                <w:iCs/>
                <w:lang w:val="en-GB"/>
              </w:rPr>
            </w:pPr>
          </w:p>
          <w:p w14:paraId="25CBF0EF" w14:textId="77777777" w:rsidR="00452BCE" w:rsidRPr="00B13B59" w:rsidRDefault="00452BCE" w:rsidP="00693ADA">
            <w:pPr>
              <w:rPr>
                <w:bCs/>
                <w:i/>
                <w:iCs/>
                <w:lang w:val="en-GB"/>
              </w:rPr>
            </w:pPr>
          </w:p>
          <w:p w14:paraId="1BE6CF80" w14:textId="77777777" w:rsidR="00452BCE" w:rsidRPr="00B13B59" w:rsidRDefault="00452BCE" w:rsidP="00693ADA">
            <w:pPr>
              <w:rPr>
                <w:bCs/>
                <w:i/>
                <w:iCs/>
                <w:lang w:val="en-GB"/>
              </w:rPr>
            </w:pPr>
          </w:p>
        </w:tc>
        <w:tc>
          <w:tcPr>
            <w:tcW w:w="3118" w:type="dxa"/>
          </w:tcPr>
          <w:p w14:paraId="00B330B4" w14:textId="77777777" w:rsidR="00452BCE" w:rsidRPr="00B13B59" w:rsidRDefault="00452BCE" w:rsidP="00693ADA">
            <w:pPr>
              <w:rPr>
                <w:bCs/>
                <w:i/>
                <w:iCs/>
                <w:lang w:val="en-GB"/>
              </w:rPr>
            </w:pPr>
          </w:p>
        </w:tc>
        <w:tc>
          <w:tcPr>
            <w:tcW w:w="3119" w:type="dxa"/>
          </w:tcPr>
          <w:p w14:paraId="75601CA3" w14:textId="77777777" w:rsidR="00452BCE" w:rsidRPr="00B13B59" w:rsidRDefault="00452BCE" w:rsidP="00693ADA">
            <w:pPr>
              <w:rPr>
                <w:bCs/>
                <w:i/>
                <w:iCs/>
                <w:lang w:val="en-GB"/>
              </w:rPr>
            </w:pPr>
          </w:p>
        </w:tc>
      </w:tr>
      <w:tr w:rsidR="00452BCE" w:rsidRPr="00B13B59" w14:paraId="20516FE0" w14:textId="77777777" w:rsidTr="00693ADA">
        <w:tc>
          <w:tcPr>
            <w:tcW w:w="3114" w:type="dxa"/>
          </w:tcPr>
          <w:p w14:paraId="0869EB20" w14:textId="77777777" w:rsidR="00452BCE" w:rsidRPr="00B13B59" w:rsidRDefault="00452BCE" w:rsidP="00693ADA">
            <w:pPr>
              <w:rPr>
                <w:bCs/>
                <w:i/>
                <w:iCs/>
                <w:lang w:val="en-GB"/>
              </w:rPr>
            </w:pPr>
          </w:p>
          <w:p w14:paraId="626DD748" w14:textId="77777777" w:rsidR="00452BCE" w:rsidRPr="00B13B59" w:rsidRDefault="00452BCE" w:rsidP="00693ADA">
            <w:pPr>
              <w:rPr>
                <w:bCs/>
                <w:i/>
                <w:iCs/>
                <w:lang w:val="en-GB"/>
              </w:rPr>
            </w:pPr>
          </w:p>
          <w:p w14:paraId="2AE8DFE2" w14:textId="77777777" w:rsidR="00452BCE" w:rsidRPr="00B13B59" w:rsidRDefault="00452BCE" w:rsidP="00693ADA">
            <w:pPr>
              <w:rPr>
                <w:bCs/>
                <w:i/>
                <w:iCs/>
                <w:lang w:val="en-GB"/>
              </w:rPr>
            </w:pPr>
          </w:p>
          <w:p w14:paraId="42E19986" w14:textId="77777777" w:rsidR="00452BCE" w:rsidRPr="00B13B59" w:rsidRDefault="00452BCE" w:rsidP="00693ADA">
            <w:pPr>
              <w:rPr>
                <w:bCs/>
                <w:i/>
                <w:iCs/>
                <w:lang w:val="en-GB"/>
              </w:rPr>
            </w:pPr>
          </w:p>
        </w:tc>
        <w:tc>
          <w:tcPr>
            <w:tcW w:w="3118" w:type="dxa"/>
          </w:tcPr>
          <w:p w14:paraId="63CB7AE6" w14:textId="77777777" w:rsidR="00452BCE" w:rsidRPr="00B13B59" w:rsidRDefault="00452BCE" w:rsidP="00693ADA">
            <w:pPr>
              <w:rPr>
                <w:bCs/>
                <w:i/>
                <w:iCs/>
                <w:lang w:val="en-GB"/>
              </w:rPr>
            </w:pPr>
          </w:p>
        </w:tc>
        <w:tc>
          <w:tcPr>
            <w:tcW w:w="3119" w:type="dxa"/>
          </w:tcPr>
          <w:p w14:paraId="1036C5DD" w14:textId="77777777" w:rsidR="00452BCE" w:rsidRPr="00B13B59" w:rsidRDefault="00452BCE" w:rsidP="00693ADA">
            <w:pPr>
              <w:rPr>
                <w:bCs/>
                <w:i/>
                <w:iCs/>
                <w:lang w:val="en-GB"/>
              </w:rPr>
            </w:pPr>
          </w:p>
        </w:tc>
      </w:tr>
    </w:tbl>
    <w:p w14:paraId="6F3DADE1" w14:textId="77777777" w:rsidR="00452BCE" w:rsidRPr="00B13B59" w:rsidRDefault="00452BCE" w:rsidP="00452BCE">
      <w:pPr>
        <w:rPr>
          <w:bCs/>
          <w:i/>
          <w:iCs/>
          <w:lang w:val="en-GB"/>
        </w:rPr>
      </w:pPr>
    </w:p>
    <w:p w14:paraId="2C4471D9" w14:textId="0DA074C1" w:rsidR="00452BCE" w:rsidRPr="00B13B59" w:rsidRDefault="00452BCE" w:rsidP="0073597C">
      <w:pPr>
        <w:pStyle w:val="Heading2"/>
        <w:rPr>
          <w:lang w:val="en-GB"/>
        </w:rPr>
      </w:pPr>
      <w:r w:rsidRPr="00B13B59">
        <w:rPr>
          <w:lang w:val="en-GB"/>
        </w:rPr>
        <w:t xml:space="preserve">Environmental </w:t>
      </w:r>
      <w:r w:rsidR="005A0789" w:rsidRPr="00B13B59">
        <w:rPr>
          <w:lang w:val="en-GB"/>
        </w:rPr>
        <w:t>r</w:t>
      </w:r>
      <w:r w:rsidRPr="00B13B59">
        <w:rPr>
          <w:lang w:val="en-GB"/>
        </w:rPr>
        <w:t>isks</w:t>
      </w:r>
    </w:p>
    <w:tbl>
      <w:tblPr>
        <w:tblStyle w:val="TableGrid"/>
        <w:tblW w:w="0" w:type="auto"/>
        <w:tblLook w:val="04A0" w:firstRow="1" w:lastRow="0" w:firstColumn="1" w:lastColumn="0" w:noHBand="0" w:noVBand="1"/>
      </w:tblPr>
      <w:tblGrid>
        <w:gridCol w:w="3116"/>
        <w:gridCol w:w="3117"/>
        <w:gridCol w:w="3117"/>
      </w:tblGrid>
      <w:tr w:rsidR="00452BCE" w:rsidRPr="00B13B59" w14:paraId="4A827851" w14:textId="77777777" w:rsidTr="00693ADA">
        <w:tc>
          <w:tcPr>
            <w:tcW w:w="3116" w:type="dxa"/>
          </w:tcPr>
          <w:p w14:paraId="58D054E4" w14:textId="77777777" w:rsidR="00452BCE" w:rsidRPr="00B13B59" w:rsidRDefault="00452BCE">
            <w:pPr>
              <w:rPr>
                <w:lang w:val="en-GB"/>
              </w:rPr>
            </w:pPr>
            <w:r w:rsidRPr="00B13B59">
              <w:rPr>
                <w:lang w:val="en-GB"/>
              </w:rPr>
              <w:t>Waste products (if any)</w:t>
            </w:r>
          </w:p>
        </w:tc>
        <w:tc>
          <w:tcPr>
            <w:tcW w:w="3117" w:type="dxa"/>
          </w:tcPr>
          <w:p w14:paraId="4B559E79" w14:textId="77777777" w:rsidR="00452BCE" w:rsidRPr="00B13B59" w:rsidRDefault="00452BCE">
            <w:pPr>
              <w:rPr>
                <w:lang w:val="en-GB"/>
              </w:rPr>
            </w:pPr>
            <w:r w:rsidRPr="00B13B59">
              <w:rPr>
                <w:lang w:val="en-GB"/>
              </w:rPr>
              <w:t>Associated risks</w:t>
            </w:r>
          </w:p>
        </w:tc>
        <w:tc>
          <w:tcPr>
            <w:tcW w:w="3117" w:type="dxa"/>
          </w:tcPr>
          <w:p w14:paraId="2EAD5429" w14:textId="77777777" w:rsidR="00452BCE" w:rsidRPr="00B13B59" w:rsidRDefault="00452BCE">
            <w:pPr>
              <w:rPr>
                <w:lang w:val="en-GB"/>
              </w:rPr>
            </w:pPr>
            <w:r w:rsidRPr="00B13B59">
              <w:rPr>
                <w:lang w:val="en-GB"/>
              </w:rPr>
              <w:t>Waste management</w:t>
            </w:r>
          </w:p>
        </w:tc>
      </w:tr>
      <w:tr w:rsidR="00452BCE" w:rsidRPr="00B13B59" w14:paraId="757A06AA" w14:textId="77777777" w:rsidTr="00693ADA">
        <w:tc>
          <w:tcPr>
            <w:tcW w:w="3116" w:type="dxa"/>
          </w:tcPr>
          <w:p w14:paraId="0A4EA9F3" w14:textId="77777777" w:rsidR="00452BCE" w:rsidRPr="00B13B59" w:rsidRDefault="00452BCE" w:rsidP="00693ADA">
            <w:pPr>
              <w:rPr>
                <w:bCs/>
                <w:i/>
                <w:iCs/>
                <w:lang w:val="en-GB"/>
              </w:rPr>
            </w:pPr>
          </w:p>
          <w:p w14:paraId="06DA7FAF" w14:textId="77777777" w:rsidR="00452BCE" w:rsidRPr="00B13B59" w:rsidRDefault="00452BCE" w:rsidP="00693ADA">
            <w:pPr>
              <w:rPr>
                <w:bCs/>
                <w:i/>
                <w:iCs/>
                <w:lang w:val="en-GB"/>
              </w:rPr>
            </w:pPr>
          </w:p>
          <w:p w14:paraId="07611D17" w14:textId="77777777" w:rsidR="00452BCE" w:rsidRPr="00B13B59" w:rsidRDefault="00452BCE" w:rsidP="00693ADA">
            <w:pPr>
              <w:rPr>
                <w:bCs/>
                <w:i/>
                <w:iCs/>
                <w:lang w:val="en-GB"/>
              </w:rPr>
            </w:pPr>
          </w:p>
          <w:p w14:paraId="33A5BDE5" w14:textId="77777777" w:rsidR="00452BCE" w:rsidRPr="00B13B59" w:rsidRDefault="00452BCE" w:rsidP="00693ADA">
            <w:pPr>
              <w:rPr>
                <w:bCs/>
                <w:i/>
                <w:iCs/>
                <w:lang w:val="en-GB"/>
              </w:rPr>
            </w:pPr>
          </w:p>
        </w:tc>
        <w:tc>
          <w:tcPr>
            <w:tcW w:w="3117" w:type="dxa"/>
          </w:tcPr>
          <w:p w14:paraId="7872B90E" w14:textId="77777777" w:rsidR="00452BCE" w:rsidRPr="00B13B59" w:rsidRDefault="00452BCE" w:rsidP="00693ADA">
            <w:pPr>
              <w:rPr>
                <w:bCs/>
                <w:i/>
                <w:iCs/>
                <w:lang w:val="en-GB"/>
              </w:rPr>
            </w:pPr>
          </w:p>
        </w:tc>
        <w:tc>
          <w:tcPr>
            <w:tcW w:w="3117" w:type="dxa"/>
          </w:tcPr>
          <w:p w14:paraId="64323722" w14:textId="77777777" w:rsidR="00452BCE" w:rsidRPr="00B13B59" w:rsidRDefault="00452BCE" w:rsidP="00693ADA">
            <w:pPr>
              <w:rPr>
                <w:bCs/>
                <w:i/>
                <w:iCs/>
                <w:lang w:val="en-GB"/>
              </w:rPr>
            </w:pPr>
          </w:p>
        </w:tc>
      </w:tr>
    </w:tbl>
    <w:p w14:paraId="655E9680" w14:textId="77777777" w:rsidR="00452BCE" w:rsidRPr="00B13B59" w:rsidRDefault="00452BCE" w:rsidP="00452BCE">
      <w:pPr>
        <w:rPr>
          <w:bCs/>
          <w:i/>
          <w:iCs/>
          <w:lang w:val="en-GB"/>
        </w:rPr>
      </w:pPr>
    </w:p>
    <w:p w14:paraId="493C6036" w14:textId="77777777" w:rsidR="00397804" w:rsidRDefault="00397804">
      <w:pPr>
        <w:spacing w:line="240" w:lineRule="auto"/>
        <w:rPr>
          <w:rFonts w:eastAsiaTheme="majorEastAsia"/>
          <w:b/>
          <w:bCs/>
          <w:color w:val="000000" w:themeColor="text1"/>
          <w:lang w:val="en-GB"/>
        </w:rPr>
      </w:pPr>
      <w:r>
        <w:rPr>
          <w:lang w:val="en-GB"/>
        </w:rPr>
        <w:br w:type="page"/>
      </w:r>
    </w:p>
    <w:p w14:paraId="78C09852" w14:textId="15967CBF" w:rsidR="00452BCE" w:rsidRPr="00B13B59" w:rsidRDefault="00452BCE" w:rsidP="0073597C">
      <w:pPr>
        <w:pStyle w:val="Heading2"/>
        <w:rPr>
          <w:lang w:val="en-GB"/>
        </w:rPr>
      </w:pPr>
      <w:r w:rsidRPr="00B13B59">
        <w:rPr>
          <w:lang w:val="en-GB"/>
        </w:rPr>
        <w:lastRenderedPageBreak/>
        <w:t xml:space="preserve">Ethical </w:t>
      </w:r>
      <w:r w:rsidR="005A0789" w:rsidRPr="00B13B59">
        <w:rPr>
          <w:lang w:val="en-GB"/>
        </w:rPr>
        <w:t>r</w:t>
      </w:r>
      <w:r w:rsidRPr="00B13B59">
        <w:rPr>
          <w:lang w:val="en-GB"/>
        </w:rPr>
        <w:t>isks</w:t>
      </w:r>
    </w:p>
    <w:p w14:paraId="0FA06A3E" w14:textId="411AA36D" w:rsidR="00452BCE" w:rsidRDefault="00452BCE">
      <w:pPr>
        <w:rPr>
          <w:lang w:val="en-GB"/>
        </w:rPr>
      </w:pPr>
      <w:r w:rsidRPr="00B13B59">
        <w:rPr>
          <w:lang w:val="en-GB"/>
        </w:rPr>
        <w:t>Small amounts should be used when possible. Products should be collected and appropriately stored to be used in subsequent experiments. No harm to people and the environment will be caused by this experiment.</w:t>
      </w:r>
      <w:r w:rsidR="00397804">
        <w:rPr>
          <w:lang w:val="en-GB"/>
        </w:rPr>
        <w:t xml:space="preserve"> </w:t>
      </w:r>
    </w:p>
    <w:p w14:paraId="2C43D3A1" w14:textId="77777777" w:rsidR="00397804" w:rsidRPr="00B13B59" w:rsidRDefault="00397804">
      <w:pPr>
        <w:rPr>
          <w:lang w:val="en-GB"/>
        </w:rPr>
      </w:pPr>
    </w:p>
    <w:p w14:paraId="6FD748A2" w14:textId="76724FB9" w:rsidR="005A0789" w:rsidRPr="00B13B59" w:rsidRDefault="005A0789" w:rsidP="00BB6188">
      <w:pPr>
        <w:pStyle w:val="Heading1"/>
        <w:rPr>
          <w:lang w:val="en-GB"/>
        </w:rPr>
      </w:pPr>
      <w:r w:rsidRPr="00B13B59">
        <w:rPr>
          <w:lang w:val="en-GB"/>
        </w:rPr>
        <w:t>Equipment list</w:t>
      </w:r>
    </w:p>
    <w:tbl>
      <w:tblPr>
        <w:tblStyle w:val="TableGrid"/>
        <w:tblW w:w="0" w:type="auto"/>
        <w:tblLook w:val="04A0" w:firstRow="1" w:lastRow="0" w:firstColumn="1" w:lastColumn="0" w:noHBand="0" w:noVBand="1"/>
      </w:tblPr>
      <w:tblGrid>
        <w:gridCol w:w="4675"/>
        <w:gridCol w:w="4675"/>
      </w:tblGrid>
      <w:tr w:rsidR="005A0789" w:rsidRPr="00B13B59" w14:paraId="02A720FB" w14:textId="77777777" w:rsidTr="00815E83">
        <w:tc>
          <w:tcPr>
            <w:tcW w:w="4675" w:type="dxa"/>
          </w:tcPr>
          <w:p w14:paraId="78813BC3" w14:textId="6D0670BB" w:rsidR="005A0789" w:rsidRPr="00B13B59" w:rsidRDefault="005A0789" w:rsidP="0073597C">
            <w:pPr>
              <w:pStyle w:val="Heading2"/>
              <w:rPr>
                <w:lang w:val="en-GB"/>
              </w:rPr>
            </w:pPr>
            <w:r w:rsidRPr="00B13B59">
              <w:rPr>
                <w:lang w:val="en-GB"/>
              </w:rPr>
              <w:t>Chemicals/</w:t>
            </w:r>
            <w:r w:rsidR="00381858">
              <w:rPr>
                <w:lang w:val="en-GB"/>
              </w:rPr>
              <w:t>m</w:t>
            </w:r>
            <w:r w:rsidRPr="00B13B59">
              <w:rPr>
                <w:lang w:val="en-GB"/>
              </w:rPr>
              <w:t xml:space="preserve">aterials </w:t>
            </w:r>
          </w:p>
        </w:tc>
        <w:tc>
          <w:tcPr>
            <w:tcW w:w="4675" w:type="dxa"/>
          </w:tcPr>
          <w:p w14:paraId="45B9C429" w14:textId="2B1F9F22" w:rsidR="005A0789" w:rsidRPr="00B13B59" w:rsidRDefault="005A0789" w:rsidP="0073597C">
            <w:pPr>
              <w:pStyle w:val="Heading2"/>
              <w:rPr>
                <w:lang w:val="en-GB"/>
              </w:rPr>
            </w:pPr>
            <w:r w:rsidRPr="00B13B59">
              <w:rPr>
                <w:lang w:val="en-GB"/>
              </w:rPr>
              <w:t>Apparatus (per group of students)</w:t>
            </w:r>
            <w:r w:rsidR="00381858">
              <w:rPr>
                <w:lang w:val="en-GB"/>
              </w:rPr>
              <w:t xml:space="preserve"> </w:t>
            </w:r>
          </w:p>
        </w:tc>
      </w:tr>
      <w:tr w:rsidR="005A0789" w:rsidRPr="00B13B59" w14:paraId="6D6EDC84" w14:textId="77777777" w:rsidTr="00815E83">
        <w:tc>
          <w:tcPr>
            <w:tcW w:w="4675" w:type="dxa"/>
          </w:tcPr>
          <w:p w14:paraId="60A8E69E" w14:textId="7728B616" w:rsidR="005A0789" w:rsidRPr="00B13B59" w:rsidRDefault="005A0789">
            <w:pPr>
              <w:rPr>
                <w:lang w:val="en-GB"/>
              </w:rPr>
            </w:pPr>
            <w:proofErr w:type="spellStart"/>
            <w:r w:rsidRPr="00B13B59">
              <w:rPr>
                <w:lang w:val="en-GB"/>
              </w:rPr>
              <w:t>KAl</w:t>
            </w:r>
            <w:proofErr w:type="spellEnd"/>
            <w:r w:rsidRPr="00B13B59">
              <w:rPr>
                <w:lang w:val="en-GB"/>
              </w:rPr>
              <w:t>(SO</w:t>
            </w:r>
            <w:r w:rsidRPr="00B13B59">
              <w:rPr>
                <w:vertAlign w:val="subscript"/>
                <w:lang w:val="en-GB"/>
              </w:rPr>
              <w:t>4</w:t>
            </w:r>
            <w:r w:rsidRPr="00B13B59">
              <w:rPr>
                <w:lang w:val="en-GB"/>
              </w:rPr>
              <w:t>)</w:t>
            </w:r>
            <w:r w:rsidRPr="00940F96">
              <w:rPr>
                <w:vertAlign w:val="subscript"/>
                <w:lang w:val="en-GB"/>
              </w:rPr>
              <w:t>2</w:t>
            </w:r>
            <w:r w:rsidR="00C87DFD">
              <w:rPr>
                <w:lang w:val="en-GB"/>
              </w:rPr>
              <w:t>•</w:t>
            </w:r>
            <w:r w:rsidRPr="00940F96">
              <w:rPr>
                <w:lang w:val="en-GB"/>
              </w:rPr>
              <w:t>1</w:t>
            </w:r>
            <w:r w:rsidRPr="00B13B59">
              <w:rPr>
                <w:lang w:val="en-GB"/>
              </w:rPr>
              <w:t>2H</w:t>
            </w:r>
            <w:r w:rsidRPr="00B13B59">
              <w:rPr>
                <w:vertAlign w:val="subscript"/>
                <w:lang w:val="en-GB"/>
              </w:rPr>
              <w:t>2</w:t>
            </w:r>
            <w:r w:rsidRPr="00B13B59">
              <w:rPr>
                <w:lang w:val="en-GB"/>
              </w:rPr>
              <w:t>O powder</w:t>
            </w:r>
          </w:p>
          <w:p w14:paraId="4AA42666" w14:textId="6FDE68EB" w:rsidR="005A0789" w:rsidRPr="00B13B59" w:rsidRDefault="005A0789">
            <w:pPr>
              <w:rPr>
                <w:lang w:val="en-GB"/>
              </w:rPr>
            </w:pPr>
            <w:r w:rsidRPr="00B13B59">
              <w:rPr>
                <w:lang w:val="en-GB"/>
              </w:rPr>
              <w:t>MgSO</w:t>
            </w:r>
            <w:r w:rsidRPr="00B13B59">
              <w:rPr>
                <w:vertAlign w:val="subscript"/>
                <w:lang w:val="en-GB"/>
              </w:rPr>
              <w:t>4</w:t>
            </w:r>
            <w:r w:rsidR="00457D31">
              <w:rPr>
                <w:lang w:val="en-GB"/>
              </w:rPr>
              <w:t>•</w:t>
            </w:r>
            <w:r w:rsidRPr="00B13B59">
              <w:rPr>
                <w:lang w:val="en-GB"/>
              </w:rPr>
              <w:t>7H</w:t>
            </w:r>
            <w:r w:rsidRPr="00B13B59">
              <w:rPr>
                <w:vertAlign w:val="subscript"/>
                <w:lang w:val="en-GB"/>
              </w:rPr>
              <w:t>2</w:t>
            </w:r>
            <w:r w:rsidRPr="00B13B59">
              <w:rPr>
                <w:lang w:val="en-GB"/>
              </w:rPr>
              <w:t>O powder</w:t>
            </w:r>
          </w:p>
          <w:p w14:paraId="1661F039" w14:textId="426BF42F" w:rsidR="005A0789" w:rsidRPr="00B13B59" w:rsidRDefault="00247B3D">
            <w:pPr>
              <w:rPr>
                <w:lang w:val="en-GB"/>
              </w:rPr>
            </w:pPr>
            <w:r>
              <w:rPr>
                <w:lang w:val="en-GB"/>
              </w:rPr>
              <w:t>d</w:t>
            </w:r>
            <w:r w:rsidR="005A0789" w:rsidRPr="00B13B59">
              <w:rPr>
                <w:lang w:val="en-GB"/>
              </w:rPr>
              <w:t>e</w:t>
            </w:r>
            <w:r w:rsidR="006B348C" w:rsidRPr="00B13B59">
              <w:rPr>
                <w:lang w:val="en-GB"/>
              </w:rPr>
              <w:t>ionized</w:t>
            </w:r>
            <w:r w:rsidR="005A0789" w:rsidRPr="00B13B59">
              <w:rPr>
                <w:lang w:val="en-GB"/>
              </w:rPr>
              <w:t xml:space="preserve"> water</w:t>
            </w:r>
          </w:p>
          <w:p w14:paraId="46497407" w14:textId="77777777" w:rsidR="005A0789" w:rsidRPr="00B13B59" w:rsidRDefault="005A0789">
            <w:pPr>
              <w:rPr>
                <w:lang w:val="en-GB"/>
              </w:rPr>
            </w:pPr>
          </w:p>
        </w:tc>
        <w:tc>
          <w:tcPr>
            <w:tcW w:w="4675" w:type="dxa"/>
          </w:tcPr>
          <w:p w14:paraId="0AF508AA" w14:textId="42838FCF" w:rsidR="005A0789" w:rsidRPr="00B13B59" w:rsidRDefault="00247B3D">
            <w:pPr>
              <w:rPr>
                <w:lang w:val="en-GB"/>
              </w:rPr>
            </w:pPr>
            <w:r>
              <w:rPr>
                <w:lang w:val="en-GB"/>
              </w:rPr>
              <w:t>b</w:t>
            </w:r>
            <w:r w:rsidR="005A0789" w:rsidRPr="00B13B59">
              <w:rPr>
                <w:lang w:val="en-GB"/>
              </w:rPr>
              <w:t>eaker</w:t>
            </w:r>
          </w:p>
          <w:p w14:paraId="3037A7DD" w14:textId="4C30BEC8" w:rsidR="00247B3D" w:rsidRDefault="00247B3D">
            <w:pPr>
              <w:rPr>
                <w:lang w:val="en-GB"/>
              </w:rPr>
            </w:pPr>
            <w:r>
              <w:rPr>
                <w:lang w:val="en-GB"/>
              </w:rPr>
              <w:t>f</w:t>
            </w:r>
            <w:r w:rsidR="005A0789" w:rsidRPr="00B13B59">
              <w:rPr>
                <w:lang w:val="en-GB"/>
              </w:rPr>
              <w:t xml:space="preserve">unnel </w:t>
            </w:r>
          </w:p>
          <w:p w14:paraId="755A063F" w14:textId="0513DC8C" w:rsidR="005A0789" w:rsidRDefault="005A0789">
            <w:pPr>
              <w:rPr>
                <w:lang w:val="en-GB"/>
              </w:rPr>
            </w:pPr>
            <w:r w:rsidRPr="00B13B59">
              <w:rPr>
                <w:lang w:val="en-GB"/>
              </w:rPr>
              <w:t>filter paper</w:t>
            </w:r>
            <w:r w:rsidR="00247B3D">
              <w:rPr>
                <w:lang w:val="en-GB"/>
              </w:rPr>
              <w:t xml:space="preserve"> </w:t>
            </w:r>
          </w:p>
          <w:p w14:paraId="402B36A6" w14:textId="247ED17E" w:rsidR="00247B3D" w:rsidRPr="00B13B59" w:rsidRDefault="00247B3D">
            <w:pPr>
              <w:rPr>
                <w:lang w:val="en-GB"/>
              </w:rPr>
            </w:pPr>
            <w:r>
              <w:rPr>
                <w:lang w:val="en-GB"/>
              </w:rPr>
              <w:t xml:space="preserve">watch glass </w:t>
            </w:r>
          </w:p>
          <w:p w14:paraId="19AE8A56" w14:textId="66008AD3" w:rsidR="005A0789" w:rsidRPr="00B13B59" w:rsidRDefault="00247B3D">
            <w:pPr>
              <w:rPr>
                <w:lang w:val="en-GB"/>
              </w:rPr>
            </w:pPr>
            <w:r>
              <w:rPr>
                <w:lang w:val="en-GB"/>
              </w:rPr>
              <w:t>t</w:t>
            </w:r>
            <w:r w:rsidR="005A0789" w:rsidRPr="00B13B59">
              <w:rPr>
                <w:lang w:val="en-GB"/>
              </w:rPr>
              <w:t>hread</w:t>
            </w:r>
          </w:p>
          <w:p w14:paraId="57FDCB00" w14:textId="3DDAA1AF" w:rsidR="005A0789" w:rsidRPr="00B13B59" w:rsidRDefault="00247B3D">
            <w:pPr>
              <w:rPr>
                <w:lang w:val="en-GB"/>
              </w:rPr>
            </w:pPr>
            <w:r>
              <w:rPr>
                <w:lang w:val="en-GB"/>
              </w:rPr>
              <w:t>p</w:t>
            </w:r>
            <w:r w:rsidR="005A0789" w:rsidRPr="00B13B59">
              <w:rPr>
                <w:lang w:val="en-GB"/>
              </w:rPr>
              <w:t>encil or popsicle stick</w:t>
            </w:r>
          </w:p>
          <w:p w14:paraId="3E619CF6" w14:textId="77777777" w:rsidR="005A0789" w:rsidRPr="00B13B59" w:rsidRDefault="005A0789">
            <w:pPr>
              <w:rPr>
                <w:lang w:val="en-GB"/>
              </w:rPr>
            </w:pPr>
            <w:r w:rsidRPr="00B13B59">
              <w:rPr>
                <w:lang w:val="en-GB"/>
              </w:rPr>
              <w:t>evaporating basin</w:t>
            </w:r>
          </w:p>
          <w:p w14:paraId="41CF5AAA" w14:textId="3C8E74FF" w:rsidR="005A0789" w:rsidRPr="00B13B59" w:rsidRDefault="005A0789">
            <w:pPr>
              <w:rPr>
                <w:lang w:val="en-GB"/>
              </w:rPr>
            </w:pPr>
            <w:r w:rsidRPr="00B13B59">
              <w:rPr>
                <w:lang w:val="en-GB"/>
              </w:rPr>
              <w:t>water bath</w:t>
            </w:r>
            <w:r w:rsidR="00247B3D" w:rsidRPr="00B13B59">
              <w:rPr>
                <w:lang w:val="en-GB"/>
              </w:rPr>
              <w:t xml:space="preserve"> at 60°C</w:t>
            </w:r>
          </w:p>
          <w:p w14:paraId="4AD608AB" w14:textId="07799909" w:rsidR="005A0789" w:rsidRPr="00B13B59" w:rsidRDefault="005A0789">
            <w:pPr>
              <w:rPr>
                <w:lang w:val="en-GB"/>
              </w:rPr>
            </w:pPr>
            <w:r w:rsidRPr="00B13B59">
              <w:rPr>
                <w:lang w:val="en-GB"/>
              </w:rPr>
              <w:t>crucible</w:t>
            </w:r>
            <w:r w:rsidR="00247B3D">
              <w:rPr>
                <w:lang w:val="en-GB"/>
              </w:rPr>
              <w:t xml:space="preserve"> </w:t>
            </w:r>
          </w:p>
          <w:p w14:paraId="1C73CED1" w14:textId="77777777" w:rsidR="005A0789" w:rsidRPr="00B13B59" w:rsidRDefault="005A0789">
            <w:pPr>
              <w:rPr>
                <w:lang w:val="en-GB"/>
              </w:rPr>
            </w:pPr>
            <w:r w:rsidRPr="00B13B59">
              <w:rPr>
                <w:lang w:val="en-GB"/>
              </w:rPr>
              <w:t>Bunsen burner</w:t>
            </w:r>
          </w:p>
          <w:p w14:paraId="3DB86E4C" w14:textId="6EF1990F" w:rsidR="001910A3" w:rsidRDefault="006B01F2">
            <w:pPr>
              <w:rPr>
                <w:lang w:val="en-GB"/>
              </w:rPr>
            </w:pPr>
            <w:r>
              <w:rPr>
                <w:lang w:val="en-GB"/>
              </w:rPr>
              <w:t>b</w:t>
            </w:r>
            <w:r w:rsidR="001910A3" w:rsidRPr="00B13B59">
              <w:rPr>
                <w:lang w:val="en-GB"/>
              </w:rPr>
              <w:t>alance</w:t>
            </w:r>
            <w:r w:rsidR="00940F96">
              <w:rPr>
                <w:lang w:val="en-GB"/>
              </w:rPr>
              <w:t xml:space="preserve"> </w:t>
            </w:r>
          </w:p>
          <w:p w14:paraId="20D31060" w14:textId="77777777" w:rsidR="00940F96" w:rsidRDefault="00940F96">
            <w:pPr>
              <w:rPr>
                <w:lang w:val="en-GB"/>
              </w:rPr>
            </w:pPr>
            <w:r>
              <w:rPr>
                <w:lang w:val="en-GB"/>
              </w:rPr>
              <w:t xml:space="preserve">microscope or magnifying glass </w:t>
            </w:r>
          </w:p>
          <w:p w14:paraId="10176AF4" w14:textId="2BC68999" w:rsidR="00693CA4" w:rsidRPr="00B13B59" w:rsidRDefault="00693CA4">
            <w:pPr>
              <w:rPr>
                <w:lang w:val="en-GB"/>
              </w:rPr>
            </w:pPr>
          </w:p>
        </w:tc>
      </w:tr>
    </w:tbl>
    <w:p w14:paraId="35FC6191" w14:textId="77777777" w:rsidR="00397804" w:rsidRDefault="00397804" w:rsidP="00BB6188">
      <w:pPr>
        <w:rPr>
          <w:lang w:val="en-GB"/>
        </w:rPr>
      </w:pPr>
    </w:p>
    <w:p w14:paraId="08F76645" w14:textId="7646AF96" w:rsidR="002D53C3" w:rsidRPr="00B13B59" w:rsidRDefault="002D53C3" w:rsidP="0073597C">
      <w:pPr>
        <w:pStyle w:val="Heading1"/>
        <w:rPr>
          <w:lang w:val="en-GB"/>
        </w:rPr>
      </w:pPr>
      <w:r w:rsidRPr="00B13B59">
        <w:rPr>
          <w:lang w:val="en-GB"/>
        </w:rPr>
        <w:t>Method</w:t>
      </w:r>
    </w:p>
    <w:p w14:paraId="2E37D0C4" w14:textId="7842A618" w:rsidR="00397804" w:rsidRPr="00B13B59" w:rsidRDefault="005A0789">
      <w:pPr>
        <w:rPr>
          <w:lang w:val="en-GB"/>
        </w:rPr>
      </w:pPr>
      <w:r w:rsidRPr="00B13B59">
        <w:rPr>
          <w:lang w:val="en-GB"/>
        </w:rPr>
        <w:t>You will</w:t>
      </w:r>
      <w:r w:rsidR="00C30D20" w:rsidRPr="00B13B59">
        <w:rPr>
          <w:lang w:val="en-GB"/>
        </w:rPr>
        <w:t xml:space="preserve"> prepare one alum and </w:t>
      </w:r>
      <w:r w:rsidR="00452BCE" w:rsidRPr="00B13B59">
        <w:rPr>
          <w:lang w:val="en-GB"/>
        </w:rPr>
        <w:t>two</w:t>
      </w:r>
      <w:r w:rsidR="00C50A2A" w:rsidRPr="00B13B59">
        <w:rPr>
          <w:lang w:val="en-GB"/>
        </w:rPr>
        <w:t xml:space="preserve"> </w:t>
      </w:r>
      <w:r w:rsidR="00C30D20" w:rsidRPr="00B13B59">
        <w:rPr>
          <w:lang w:val="en-GB"/>
        </w:rPr>
        <w:t xml:space="preserve">magnesium </w:t>
      </w:r>
      <w:proofErr w:type="spellStart"/>
      <w:r w:rsidR="00C30D20" w:rsidRPr="00B13B59">
        <w:rPr>
          <w:lang w:val="en-GB"/>
        </w:rPr>
        <w:t>sulfate</w:t>
      </w:r>
      <w:proofErr w:type="spellEnd"/>
      <w:r w:rsidR="00C50A2A" w:rsidRPr="00B13B59">
        <w:rPr>
          <w:lang w:val="en-GB"/>
        </w:rPr>
        <w:t xml:space="preserve"> crystal</w:t>
      </w:r>
      <w:r w:rsidR="00452BCE" w:rsidRPr="00B13B59">
        <w:rPr>
          <w:lang w:val="en-GB"/>
        </w:rPr>
        <w:t>s</w:t>
      </w:r>
      <w:r w:rsidRPr="00B13B59">
        <w:rPr>
          <w:lang w:val="en-GB"/>
        </w:rPr>
        <w:t xml:space="preserve">, using the same method </w:t>
      </w:r>
      <w:r w:rsidR="006B01F2">
        <w:rPr>
          <w:lang w:val="en-GB"/>
        </w:rPr>
        <w:br/>
      </w:r>
      <w:r w:rsidRPr="00B13B59">
        <w:rPr>
          <w:lang w:val="en-GB"/>
        </w:rPr>
        <w:t>for both compounds.</w:t>
      </w:r>
      <w:r w:rsidR="006F3E02">
        <w:rPr>
          <w:lang w:val="en-GB"/>
        </w:rPr>
        <w:t xml:space="preserve"> </w:t>
      </w:r>
    </w:p>
    <w:p w14:paraId="751313E7" w14:textId="6125B76C" w:rsidR="00FA6ECB" w:rsidRPr="00B13B59" w:rsidRDefault="00FA6ECB" w:rsidP="0073597C">
      <w:pPr>
        <w:pStyle w:val="Heading2"/>
        <w:rPr>
          <w:lang w:val="en-GB"/>
        </w:rPr>
      </w:pPr>
      <w:r w:rsidRPr="00B13B59">
        <w:rPr>
          <w:lang w:val="en-GB"/>
        </w:rPr>
        <w:t xml:space="preserve">Step 1: Preparing a </w:t>
      </w:r>
      <w:r w:rsidR="005A0789" w:rsidRPr="00B13B59">
        <w:rPr>
          <w:lang w:val="en-GB"/>
        </w:rPr>
        <w:t>‘</w:t>
      </w:r>
      <w:r w:rsidRPr="00B13B59">
        <w:rPr>
          <w:lang w:val="en-GB"/>
        </w:rPr>
        <w:t>seed</w:t>
      </w:r>
      <w:r w:rsidR="005A0789" w:rsidRPr="00B13B59">
        <w:rPr>
          <w:lang w:val="en-GB"/>
        </w:rPr>
        <w:t>’</w:t>
      </w:r>
    </w:p>
    <w:p w14:paraId="57CBEE94" w14:textId="7805A11D" w:rsidR="006B01F2" w:rsidRPr="00BB6188" w:rsidRDefault="00641A2A" w:rsidP="00BB6188">
      <w:pPr>
        <w:pStyle w:val="ListParagraph"/>
        <w:numPr>
          <w:ilvl w:val="0"/>
          <w:numId w:val="12"/>
        </w:numPr>
      </w:pPr>
      <w:r w:rsidRPr="00BB6188">
        <w:t xml:space="preserve">Transfer </w:t>
      </w:r>
      <w:r w:rsidR="00C50A2A" w:rsidRPr="00BB6188">
        <w:t>20</w:t>
      </w:r>
      <w:r w:rsidRPr="00BB6188">
        <w:t>.0 g of the salt</w:t>
      </w:r>
      <w:r w:rsidR="00247B3D" w:rsidRPr="00BB6188">
        <w:t xml:space="preserve"> powder</w:t>
      </w:r>
      <w:r w:rsidRPr="00BB6188">
        <w:t xml:space="preserve"> </w:t>
      </w:r>
      <w:r w:rsidR="005A0789" w:rsidRPr="00BB6188">
        <w:t>to</w:t>
      </w:r>
      <w:r w:rsidRPr="00BB6188">
        <w:t xml:space="preserve"> a beaker and dissolve </w:t>
      </w:r>
      <w:r w:rsidR="005A0789" w:rsidRPr="00BB6188">
        <w:t xml:space="preserve">it using </w:t>
      </w:r>
      <w:r w:rsidRPr="00BB6188">
        <w:t xml:space="preserve">the minimum </w:t>
      </w:r>
      <w:r w:rsidR="008760C2">
        <w:br/>
      </w:r>
      <w:r w:rsidRPr="00BB6188">
        <w:t>amount of d</w:t>
      </w:r>
      <w:r w:rsidR="00BF482F" w:rsidRPr="00BB6188">
        <w:t>e</w:t>
      </w:r>
      <w:r w:rsidRPr="00BB6188">
        <w:t>ioni</w:t>
      </w:r>
      <w:r w:rsidR="005A0789" w:rsidRPr="00BB6188">
        <w:t>z</w:t>
      </w:r>
      <w:r w:rsidRPr="00BB6188">
        <w:t xml:space="preserve">ed water. </w:t>
      </w:r>
    </w:p>
    <w:p w14:paraId="3AB53C65" w14:textId="77777777" w:rsidR="008760C2" w:rsidRPr="00BB6188" w:rsidRDefault="00641A2A" w:rsidP="00BB6188">
      <w:pPr>
        <w:pStyle w:val="ListParagraph"/>
        <w:numPr>
          <w:ilvl w:val="0"/>
          <w:numId w:val="12"/>
        </w:numPr>
      </w:pPr>
      <w:r w:rsidRPr="00BB6188">
        <w:t>Filter the solution in</w:t>
      </w:r>
      <w:r w:rsidR="005A0789" w:rsidRPr="00BB6188">
        <w:t>to</w:t>
      </w:r>
      <w:r w:rsidRPr="00BB6188">
        <w:t xml:space="preserve"> a clean</w:t>
      </w:r>
      <w:r w:rsidR="005A0789" w:rsidRPr="00BB6188">
        <w:t>,</w:t>
      </w:r>
      <w:r w:rsidRPr="00BB6188">
        <w:t xml:space="preserve"> dry evaporating basin. </w:t>
      </w:r>
    </w:p>
    <w:p w14:paraId="56B590A2" w14:textId="55DABEB7" w:rsidR="008760C2" w:rsidRPr="00BB6188" w:rsidRDefault="00641A2A" w:rsidP="00BB6188">
      <w:pPr>
        <w:pStyle w:val="ListParagraph"/>
        <w:numPr>
          <w:ilvl w:val="0"/>
          <w:numId w:val="12"/>
        </w:numPr>
      </w:pPr>
      <w:r w:rsidRPr="00BB6188">
        <w:t>Evaporate the filtrate slowly over a hot water bath at 60</w:t>
      </w:r>
      <w:r w:rsidR="005A0789" w:rsidRPr="00BB6188">
        <w:t>°</w:t>
      </w:r>
      <w:r w:rsidRPr="00BB6188">
        <w:t>C until crystals start to form.</w:t>
      </w:r>
      <w:r w:rsidR="008760C2" w:rsidRPr="00BB6188">
        <w:t xml:space="preserve"> </w:t>
      </w:r>
    </w:p>
    <w:p w14:paraId="0C3071BB" w14:textId="4589C0CC" w:rsidR="008760C2" w:rsidRPr="00BB6188" w:rsidRDefault="00641A2A" w:rsidP="00BB6188">
      <w:pPr>
        <w:pStyle w:val="ListParagraph"/>
        <w:numPr>
          <w:ilvl w:val="0"/>
          <w:numId w:val="12"/>
        </w:numPr>
      </w:pPr>
      <w:r w:rsidRPr="00BB6188">
        <w:t>Allow the concentrated solution to cool and then collect the crystals by filtration</w:t>
      </w:r>
      <w:r w:rsidR="006B01F2" w:rsidRPr="00BB6188">
        <w:t xml:space="preserve">. </w:t>
      </w:r>
    </w:p>
    <w:p w14:paraId="43D34C05" w14:textId="75C6F1B5" w:rsidR="008760C2" w:rsidRPr="00BB6188" w:rsidRDefault="00641A2A" w:rsidP="00BB6188">
      <w:pPr>
        <w:pStyle w:val="ListParagraph"/>
        <w:numPr>
          <w:ilvl w:val="0"/>
          <w:numId w:val="12"/>
        </w:numPr>
      </w:pPr>
      <w:r w:rsidRPr="00BB6188">
        <w:t>Place the crystals on a watch glass and dry</w:t>
      </w:r>
      <w:r w:rsidR="00BF482F" w:rsidRPr="00BB6188">
        <w:t xml:space="preserve"> them</w:t>
      </w:r>
      <w:r w:rsidRPr="00BB6188">
        <w:t xml:space="preserve"> </w:t>
      </w:r>
      <w:r w:rsidR="00BF482F" w:rsidRPr="00BB6188">
        <w:t xml:space="preserve">by placing </w:t>
      </w:r>
      <w:r w:rsidRPr="00BB6188">
        <w:t xml:space="preserve">another piece of filter </w:t>
      </w:r>
      <w:r w:rsidR="008760C2">
        <w:br/>
      </w:r>
      <w:r w:rsidRPr="00BB6188">
        <w:t>paper</w:t>
      </w:r>
      <w:r w:rsidR="00BF482F" w:rsidRPr="00BB6188">
        <w:t xml:space="preserve"> on top</w:t>
      </w:r>
      <w:r w:rsidR="005A0789" w:rsidRPr="00BB6188">
        <w:t>.</w:t>
      </w:r>
      <w:r w:rsidR="006B01F2" w:rsidRPr="00BB6188">
        <w:t xml:space="preserve"> </w:t>
      </w:r>
    </w:p>
    <w:p w14:paraId="2E2FD27D" w14:textId="5866B63C" w:rsidR="00BF482F" w:rsidRPr="00BB6188" w:rsidRDefault="00641A2A" w:rsidP="00BB6188">
      <w:pPr>
        <w:pStyle w:val="ListParagraph"/>
        <w:numPr>
          <w:ilvl w:val="0"/>
          <w:numId w:val="12"/>
        </w:numPr>
        <w:rPr>
          <w:lang w:val="en-GB"/>
        </w:rPr>
      </w:pPr>
      <w:r w:rsidRPr="00BB6188">
        <w:t>Select</w:t>
      </w:r>
      <w:r w:rsidRPr="00BB6188">
        <w:rPr>
          <w:lang w:val="en-GB"/>
        </w:rPr>
        <w:t xml:space="preserve"> the </w:t>
      </w:r>
      <w:r w:rsidR="00BF482F" w:rsidRPr="00BB6188">
        <w:rPr>
          <w:lang w:val="en-GB"/>
        </w:rPr>
        <w:t>best</w:t>
      </w:r>
      <w:r w:rsidR="005A0789" w:rsidRPr="00BB6188">
        <w:rPr>
          <w:lang w:val="en-GB"/>
        </w:rPr>
        <w:t>-</w:t>
      </w:r>
      <w:r w:rsidR="00BF482F" w:rsidRPr="00BB6188">
        <w:rPr>
          <w:lang w:val="en-GB"/>
        </w:rPr>
        <w:t>shaped crystal from the batch to be your seed and place</w:t>
      </w:r>
      <w:r w:rsidR="00247B3D" w:rsidRPr="00BB6188">
        <w:rPr>
          <w:lang w:val="en-GB"/>
        </w:rPr>
        <w:t xml:space="preserve"> it</w:t>
      </w:r>
      <w:r w:rsidR="00BF482F" w:rsidRPr="00BB6188">
        <w:rPr>
          <w:lang w:val="en-GB"/>
        </w:rPr>
        <w:t xml:space="preserve"> </w:t>
      </w:r>
      <w:r w:rsidR="00126336" w:rsidRPr="00BB6188">
        <w:rPr>
          <w:lang w:val="en-GB"/>
        </w:rPr>
        <w:t>to one</w:t>
      </w:r>
      <w:r w:rsidR="00BF482F" w:rsidRPr="00BB6188">
        <w:rPr>
          <w:lang w:val="en-GB"/>
        </w:rPr>
        <w:t xml:space="preserve"> side.</w:t>
      </w:r>
    </w:p>
    <w:p w14:paraId="07BD1AC0" w14:textId="6862E068" w:rsidR="008760C2" w:rsidRDefault="008760C2">
      <w:pPr>
        <w:spacing w:line="240" w:lineRule="auto"/>
        <w:rPr>
          <w:rFonts w:eastAsiaTheme="majorEastAsia"/>
          <w:b/>
          <w:bCs/>
          <w:color w:val="000000" w:themeColor="text1"/>
          <w:lang w:val="en-GB"/>
        </w:rPr>
      </w:pPr>
      <w:r>
        <w:rPr>
          <w:lang w:val="en-GB"/>
        </w:rPr>
        <w:br w:type="page"/>
      </w:r>
    </w:p>
    <w:p w14:paraId="481CF971" w14:textId="7EFF9218" w:rsidR="00FA6ECB" w:rsidRPr="00B13B59" w:rsidRDefault="00FA6ECB" w:rsidP="0073597C">
      <w:pPr>
        <w:pStyle w:val="Heading2"/>
        <w:rPr>
          <w:lang w:val="en-GB"/>
        </w:rPr>
      </w:pPr>
      <w:r w:rsidRPr="00B13B59">
        <w:rPr>
          <w:lang w:val="en-GB"/>
        </w:rPr>
        <w:t>Step 2: Growing a crystal</w:t>
      </w:r>
    </w:p>
    <w:p w14:paraId="25E39478" w14:textId="77777777" w:rsidR="006B01F2" w:rsidRPr="00BB6188" w:rsidRDefault="00BF482F" w:rsidP="00BB6188">
      <w:pPr>
        <w:pStyle w:val="ListParagraph"/>
        <w:numPr>
          <w:ilvl w:val="0"/>
          <w:numId w:val="13"/>
        </w:numPr>
        <w:rPr>
          <w:lang w:val="en-GB"/>
        </w:rPr>
      </w:pPr>
      <w:r w:rsidRPr="00BB6188">
        <w:rPr>
          <w:lang w:val="en-GB"/>
        </w:rPr>
        <w:t xml:space="preserve">In a beaker, </w:t>
      </w:r>
      <w:r w:rsidR="005A0789" w:rsidRPr="00BB6188">
        <w:rPr>
          <w:lang w:val="en-GB"/>
        </w:rPr>
        <w:t>heat</w:t>
      </w:r>
      <w:r w:rsidRPr="00BB6188">
        <w:rPr>
          <w:lang w:val="en-GB"/>
        </w:rPr>
        <w:t xml:space="preserve"> some deioni</w:t>
      </w:r>
      <w:r w:rsidR="005A0789" w:rsidRPr="00BB6188">
        <w:rPr>
          <w:lang w:val="en-GB"/>
        </w:rPr>
        <w:t>z</w:t>
      </w:r>
      <w:r w:rsidRPr="00BB6188">
        <w:rPr>
          <w:lang w:val="en-GB"/>
        </w:rPr>
        <w:t>ed water to 60</w:t>
      </w:r>
      <w:r w:rsidR="005A0789" w:rsidRPr="00BB6188">
        <w:rPr>
          <w:lang w:val="en-GB"/>
        </w:rPr>
        <w:t>°</w:t>
      </w:r>
      <w:r w:rsidRPr="00BB6188">
        <w:rPr>
          <w:lang w:val="en-GB"/>
        </w:rPr>
        <w:t xml:space="preserve">C. </w:t>
      </w:r>
    </w:p>
    <w:p w14:paraId="36C8812E" w14:textId="77777777" w:rsidR="006B01F2" w:rsidRPr="00BB6188" w:rsidRDefault="00BF482F" w:rsidP="00BB6188">
      <w:pPr>
        <w:pStyle w:val="ListParagraph"/>
        <w:numPr>
          <w:ilvl w:val="0"/>
          <w:numId w:val="13"/>
        </w:numPr>
        <w:rPr>
          <w:lang w:val="en-GB"/>
        </w:rPr>
      </w:pPr>
      <w:r w:rsidRPr="00BB6188">
        <w:rPr>
          <w:lang w:val="en-GB"/>
        </w:rPr>
        <w:t>Take the rest of your material (</w:t>
      </w:r>
      <w:r w:rsidRPr="00BB6188">
        <w:rPr>
          <w:bCs/>
          <w:i/>
          <w:lang w:val="en-GB"/>
        </w:rPr>
        <w:t>not the seed</w:t>
      </w:r>
      <w:r w:rsidRPr="00BB6188">
        <w:rPr>
          <w:lang w:val="en-GB"/>
        </w:rPr>
        <w:t xml:space="preserve">) and place </w:t>
      </w:r>
      <w:r w:rsidR="005A0789" w:rsidRPr="00BB6188">
        <w:rPr>
          <w:lang w:val="en-GB"/>
        </w:rPr>
        <w:t xml:space="preserve">it </w:t>
      </w:r>
      <w:r w:rsidRPr="00BB6188">
        <w:rPr>
          <w:lang w:val="en-GB"/>
        </w:rPr>
        <w:t xml:space="preserve">in a new clean </w:t>
      </w:r>
      <w:r w:rsidR="00452BCE" w:rsidRPr="00BB6188">
        <w:rPr>
          <w:lang w:val="en-GB"/>
        </w:rPr>
        <w:t xml:space="preserve">and dry </w:t>
      </w:r>
      <w:r w:rsidRPr="00BB6188">
        <w:rPr>
          <w:lang w:val="en-GB"/>
        </w:rPr>
        <w:t xml:space="preserve">beaker. </w:t>
      </w:r>
    </w:p>
    <w:p w14:paraId="6EA2E950" w14:textId="6C33A8E8" w:rsidR="006B01F2" w:rsidRPr="00B13B59" w:rsidRDefault="00BF482F" w:rsidP="00BB6188">
      <w:pPr>
        <w:pStyle w:val="ListParagraph"/>
        <w:numPr>
          <w:ilvl w:val="0"/>
          <w:numId w:val="13"/>
        </w:numPr>
        <w:rPr>
          <w:lang w:val="en-GB"/>
        </w:rPr>
      </w:pPr>
      <w:r w:rsidRPr="00BB6188">
        <w:rPr>
          <w:lang w:val="en-GB"/>
        </w:rPr>
        <w:t xml:space="preserve">Dissolve the crystals using </w:t>
      </w:r>
      <w:r w:rsidRPr="00BB6188">
        <w:rPr>
          <w:i/>
          <w:iCs/>
          <w:lang w:val="en-GB"/>
        </w:rPr>
        <w:t>a minimum amount</w:t>
      </w:r>
      <w:r w:rsidRPr="00BB6188">
        <w:rPr>
          <w:lang w:val="en-GB"/>
        </w:rPr>
        <w:t xml:space="preserve"> of the </w:t>
      </w:r>
      <w:r w:rsidR="005A0789" w:rsidRPr="00BB6188">
        <w:rPr>
          <w:lang w:val="en-GB"/>
        </w:rPr>
        <w:t>heated</w:t>
      </w:r>
      <w:r w:rsidRPr="00BB6188">
        <w:rPr>
          <w:lang w:val="en-GB"/>
        </w:rPr>
        <w:t xml:space="preserve"> deioni</w:t>
      </w:r>
      <w:r w:rsidR="005A0789" w:rsidRPr="00BB6188">
        <w:rPr>
          <w:lang w:val="en-GB"/>
        </w:rPr>
        <w:t>z</w:t>
      </w:r>
      <w:r w:rsidRPr="00BB6188">
        <w:rPr>
          <w:lang w:val="en-GB"/>
        </w:rPr>
        <w:t>ed water.</w:t>
      </w:r>
      <w:r w:rsidR="006B01F2" w:rsidRPr="00BB6188">
        <w:rPr>
          <w:lang w:val="en-GB"/>
        </w:rPr>
        <w:t xml:space="preserve"> </w:t>
      </w:r>
    </w:p>
    <w:p w14:paraId="1B13996F" w14:textId="1B25A68C" w:rsidR="00FA6ECB" w:rsidRPr="00BB6188" w:rsidRDefault="00FA6ECB" w:rsidP="00BB6188">
      <w:pPr>
        <w:pStyle w:val="ListParagraph"/>
        <w:numPr>
          <w:ilvl w:val="0"/>
          <w:numId w:val="13"/>
        </w:numPr>
        <w:rPr>
          <w:lang w:val="en-GB"/>
        </w:rPr>
      </w:pPr>
      <w:r w:rsidRPr="00BB6188">
        <w:rPr>
          <w:lang w:val="en-GB"/>
        </w:rPr>
        <w:t xml:space="preserve">Allow the solution to reach room temperature and then suspend your seed using the </w:t>
      </w:r>
      <w:r w:rsidR="008760C2">
        <w:rPr>
          <w:lang w:val="en-GB"/>
        </w:rPr>
        <w:br/>
      </w:r>
      <w:r w:rsidRPr="00BB6188">
        <w:rPr>
          <w:lang w:val="en-GB"/>
        </w:rPr>
        <w:t xml:space="preserve">thread and a pencil (or </w:t>
      </w:r>
      <w:r w:rsidR="005A0789" w:rsidRPr="00BB6188">
        <w:rPr>
          <w:lang w:val="en-GB"/>
        </w:rPr>
        <w:t>other</w:t>
      </w:r>
      <w:r w:rsidRPr="00BB6188">
        <w:rPr>
          <w:lang w:val="en-GB"/>
        </w:rPr>
        <w:t xml:space="preserve"> stick) as shown </w:t>
      </w:r>
      <w:r w:rsidR="00823E1D" w:rsidRPr="00BB6188">
        <w:rPr>
          <w:lang w:val="en-GB"/>
        </w:rPr>
        <w:t>in the diagram</w:t>
      </w:r>
      <w:r w:rsidR="005A0789" w:rsidRPr="00BB6188">
        <w:rPr>
          <w:lang w:val="en-GB"/>
        </w:rPr>
        <w:t>.</w:t>
      </w:r>
    </w:p>
    <w:p w14:paraId="55BDEE4E" w14:textId="0E731BF5" w:rsidR="00940F96" w:rsidRDefault="00940F96" w:rsidP="00BB6188">
      <w:pPr>
        <w:ind w:left="360"/>
        <w:rPr>
          <w:i/>
          <w:iCs/>
          <w:lang w:val="en-GB"/>
        </w:rPr>
      </w:pPr>
      <w:r w:rsidRPr="00B13B59">
        <w:rPr>
          <w:i/>
          <w:iCs/>
          <w:lang w:val="en-GB"/>
        </w:rPr>
        <w:t xml:space="preserve">It is important to allow the solution to cool to room temperature before suspending </w:t>
      </w:r>
      <w:r w:rsidR="008760C2">
        <w:rPr>
          <w:i/>
          <w:iCs/>
          <w:lang w:val="en-GB"/>
        </w:rPr>
        <w:br/>
      </w:r>
      <w:r w:rsidRPr="00B13B59">
        <w:rPr>
          <w:i/>
          <w:iCs/>
          <w:lang w:val="en-GB"/>
        </w:rPr>
        <w:t>the seed in the solution because you do not want the seed to dissolve.</w:t>
      </w:r>
      <w:r w:rsidR="008760C2">
        <w:rPr>
          <w:i/>
          <w:iCs/>
          <w:lang w:val="en-GB"/>
        </w:rPr>
        <w:t xml:space="preserve"> </w:t>
      </w:r>
    </w:p>
    <w:p w14:paraId="2E50C7EB" w14:textId="77777777" w:rsidR="00397804" w:rsidRDefault="00397804" w:rsidP="00BB6188">
      <w:pPr>
        <w:ind w:left="360"/>
        <w:rPr>
          <w:i/>
          <w:iCs/>
          <w:lang w:val="en-GB"/>
        </w:rPr>
      </w:pPr>
    </w:p>
    <w:p w14:paraId="07BE9D52" w14:textId="77777777" w:rsidR="008760C2" w:rsidRPr="00B13B59" w:rsidRDefault="008760C2" w:rsidP="00940F96">
      <w:pPr>
        <w:rPr>
          <w:i/>
          <w:iCs/>
          <w:lang w:val="en-GB"/>
        </w:rPr>
      </w:pPr>
    </w:p>
    <w:p w14:paraId="2F51053F" w14:textId="14E3CBBD" w:rsidR="00FA6ECB" w:rsidRPr="00B13B59" w:rsidRDefault="00573F0C" w:rsidP="00FA6ECB">
      <w:pPr>
        <w:jc w:val="center"/>
        <w:rPr>
          <w:lang w:val="en-GB"/>
        </w:rPr>
      </w:pPr>
      <w:r>
        <w:rPr>
          <w:lang w:val="en-GB"/>
        </w:rPr>
        <w:pict w14:anchorId="02ADD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92.65pt">
            <v:imagedata r:id="rId8" o:title="S2_1_3_fig 1 "/>
          </v:shape>
        </w:pict>
      </w:r>
      <w:r w:rsidR="00FA6ECB" w:rsidRPr="00B13B59">
        <w:rPr>
          <w:lang w:val="en-GB"/>
        </w:rPr>
        <w:fldChar w:fldCharType="begin"/>
      </w:r>
      <w:r w:rsidR="00FA6ECB" w:rsidRPr="00B13B59">
        <w:rPr>
          <w:lang w:val="en-GB"/>
        </w:rPr>
        <w:instrText xml:space="preserve"> INCLUDEPICTURE "https://i.pinimg.com/originals/fb/1e/b3/fb1eb301605b88302c7e92c506b59843.jpg" \* MERGEFORMATINET </w:instrText>
      </w:r>
      <w:r w:rsidR="00FA6ECB" w:rsidRPr="00B13B59">
        <w:rPr>
          <w:lang w:val="en-GB"/>
        </w:rPr>
        <w:fldChar w:fldCharType="end"/>
      </w:r>
    </w:p>
    <w:p w14:paraId="69527229" w14:textId="77777777" w:rsidR="00126336" w:rsidRPr="0073597C" w:rsidRDefault="00126336">
      <w:pPr>
        <w:jc w:val="center"/>
        <w:rPr>
          <w:b/>
          <w:lang w:val="en-GB"/>
        </w:rPr>
      </w:pPr>
    </w:p>
    <w:p w14:paraId="31BD3F11" w14:textId="77777777" w:rsidR="00452BCE" w:rsidRPr="00B13B59" w:rsidRDefault="00452BCE" w:rsidP="00641A2A">
      <w:pPr>
        <w:rPr>
          <w:lang w:val="en-GB"/>
        </w:rPr>
      </w:pPr>
    </w:p>
    <w:p w14:paraId="1BF2CCEC" w14:textId="7C429E75" w:rsidR="00610F48" w:rsidRPr="00BB6188" w:rsidRDefault="00FA6ECB" w:rsidP="00BB6188">
      <w:pPr>
        <w:pStyle w:val="ListParagraph"/>
        <w:numPr>
          <w:ilvl w:val="0"/>
          <w:numId w:val="13"/>
        </w:numPr>
        <w:rPr>
          <w:lang w:val="en-GB"/>
        </w:rPr>
      </w:pPr>
      <w:r w:rsidRPr="00BB6188">
        <w:rPr>
          <w:lang w:val="en-GB"/>
        </w:rPr>
        <w:t xml:space="preserve">Check on the crystal formation the </w:t>
      </w:r>
      <w:r w:rsidR="005A0789" w:rsidRPr="00BB6188">
        <w:rPr>
          <w:lang w:val="en-GB"/>
        </w:rPr>
        <w:t>next</w:t>
      </w:r>
      <w:r w:rsidR="00452BCE" w:rsidRPr="00BB6188">
        <w:rPr>
          <w:lang w:val="en-GB"/>
        </w:rPr>
        <w:t xml:space="preserve"> day.</w:t>
      </w:r>
    </w:p>
    <w:p w14:paraId="39C24EEA" w14:textId="1E299E71" w:rsidR="00FA6ECB" w:rsidRPr="00BB6188" w:rsidRDefault="00FA6ECB" w:rsidP="00BB6188">
      <w:pPr>
        <w:pStyle w:val="ListParagraph"/>
        <w:numPr>
          <w:ilvl w:val="0"/>
          <w:numId w:val="13"/>
        </w:numPr>
        <w:rPr>
          <w:lang w:val="en-GB"/>
        </w:rPr>
      </w:pPr>
      <w:r w:rsidRPr="00BB6188">
        <w:rPr>
          <w:lang w:val="en-GB"/>
        </w:rPr>
        <w:t>You can</w:t>
      </w:r>
      <w:r w:rsidR="00452BCE" w:rsidRPr="00BB6188">
        <w:rPr>
          <w:lang w:val="en-GB"/>
        </w:rPr>
        <w:t xml:space="preserve"> remove the suspended crystal and </w:t>
      </w:r>
      <w:r w:rsidR="005A0789" w:rsidRPr="00BB6188">
        <w:rPr>
          <w:lang w:val="en-GB"/>
        </w:rPr>
        <w:t>make a new</w:t>
      </w:r>
      <w:r w:rsidR="00452BCE" w:rsidRPr="00BB6188">
        <w:rPr>
          <w:lang w:val="en-GB"/>
        </w:rPr>
        <w:t xml:space="preserve"> solution with any precipitat</w:t>
      </w:r>
      <w:r w:rsidR="005A0789" w:rsidRPr="00BB6188">
        <w:rPr>
          <w:lang w:val="en-GB"/>
        </w:rPr>
        <w:t>ed</w:t>
      </w:r>
      <w:r w:rsidR="00452BCE" w:rsidRPr="00BB6188">
        <w:rPr>
          <w:lang w:val="en-GB"/>
        </w:rPr>
        <w:t xml:space="preserve"> </w:t>
      </w:r>
      <w:r w:rsidR="008760C2">
        <w:rPr>
          <w:lang w:val="en-GB"/>
        </w:rPr>
        <w:br/>
      </w:r>
      <w:r w:rsidR="005A0789" w:rsidRPr="00BB6188">
        <w:rPr>
          <w:lang w:val="en-GB"/>
        </w:rPr>
        <w:t xml:space="preserve">solid </w:t>
      </w:r>
      <w:r w:rsidR="00452BCE" w:rsidRPr="00BB6188">
        <w:rPr>
          <w:lang w:val="en-GB"/>
        </w:rPr>
        <w:t xml:space="preserve">by </w:t>
      </w:r>
      <w:r w:rsidRPr="00BB6188">
        <w:rPr>
          <w:lang w:val="en-GB"/>
        </w:rPr>
        <w:t>repeat</w:t>
      </w:r>
      <w:r w:rsidR="00452BCE" w:rsidRPr="00BB6188">
        <w:rPr>
          <w:lang w:val="en-GB"/>
        </w:rPr>
        <w:t>ing</w:t>
      </w:r>
      <w:r w:rsidRPr="00BB6188">
        <w:rPr>
          <w:lang w:val="en-GB"/>
        </w:rPr>
        <w:t xml:space="preserve"> the second step multiple times to </w:t>
      </w:r>
      <w:r w:rsidR="00C30D20" w:rsidRPr="00BB6188">
        <w:rPr>
          <w:lang w:val="en-GB"/>
        </w:rPr>
        <w:t xml:space="preserve">grow the crystal to </w:t>
      </w:r>
      <w:r w:rsidR="005A0789" w:rsidRPr="00BB6188">
        <w:rPr>
          <w:lang w:val="en-GB"/>
        </w:rPr>
        <w:t>the</w:t>
      </w:r>
      <w:r w:rsidR="00C30D20" w:rsidRPr="00BB6188">
        <w:rPr>
          <w:lang w:val="en-GB"/>
        </w:rPr>
        <w:t xml:space="preserve"> size</w:t>
      </w:r>
      <w:r w:rsidR="005A0789" w:rsidRPr="00BB6188">
        <w:rPr>
          <w:lang w:val="en-GB"/>
        </w:rPr>
        <w:t xml:space="preserve"> you want</w:t>
      </w:r>
      <w:r w:rsidR="00C30D20" w:rsidRPr="00BB6188">
        <w:rPr>
          <w:lang w:val="en-GB"/>
        </w:rPr>
        <w:t>.</w:t>
      </w:r>
    </w:p>
    <w:p w14:paraId="070D8635" w14:textId="77777777" w:rsidR="00C30D20" w:rsidRDefault="00C30D20" w:rsidP="00610F48">
      <w:pPr>
        <w:rPr>
          <w:lang w:val="en-GB"/>
        </w:rPr>
      </w:pPr>
    </w:p>
    <w:p w14:paraId="53A8BD32" w14:textId="77777777" w:rsidR="00693CA4" w:rsidRPr="00B13B59" w:rsidRDefault="00693CA4" w:rsidP="00610F48">
      <w:pPr>
        <w:rPr>
          <w:lang w:val="en-GB"/>
        </w:rPr>
      </w:pPr>
    </w:p>
    <w:p w14:paraId="161B13C0" w14:textId="51AF35D9" w:rsidR="002D53C3" w:rsidRPr="00B13B59" w:rsidRDefault="002D53C3" w:rsidP="0073597C">
      <w:pPr>
        <w:pStyle w:val="Heading1"/>
        <w:rPr>
          <w:lang w:val="en-GB"/>
        </w:rPr>
      </w:pPr>
      <w:r w:rsidRPr="00B13B59">
        <w:rPr>
          <w:lang w:val="en-GB"/>
        </w:rPr>
        <w:t>Analysis</w:t>
      </w:r>
    </w:p>
    <w:p w14:paraId="0CBA69B5" w14:textId="71A80FB8" w:rsidR="00452BCE" w:rsidRPr="00B13B59" w:rsidRDefault="00C30D20" w:rsidP="0073597C">
      <w:pPr>
        <w:pStyle w:val="Heading2"/>
        <w:rPr>
          <w:lang w:val="en-GB"/>
        </w:rPr>
      </w:pPr>
      <w:r w:rsidRPr="00B13B59">
        <w:rPr>
          <w:lang w:val="en-GB"/>
        </w:rPr>
        <w:t>Crystal structure</w:t>
      </w:r>
    </w:p>
    <w:p w14:paraId="427E33ED" w14:textId="06922F99" w:rsidR="00452BCE" w:rsidRPr="00381858" w:rsidRDefault="00452BCE" w:rsidP="0073597C">
      <w:pPr>
        <w:pStyle w:val="ListParagraph"/>
        <w:numPr>
          <w:ilvl w:val="0"/>
          <w:numId w:val="8"/>
        </w:numPr>
        <w:rPr>
          <w:lang w:val="en-GB"/>
        </w:rPr>
      </w:pPr>
      <w:r w:rsidRPr="00381858">
        <w:rPr>
          <w:lang w:val="en-GB"/>
        </w:rPr>
        <w:t xml:space="preserve">Dry the crystal </w:t>
      </w:r>
      <w:r w:rsidRPr="00381858">
        <w:rPr>
          <w:rFonts w:cs="Times New Roman"/>
          <w:szCs w:val="24"/>
          <w:lang w:val="en-GB"/>
        </w:rPr>
        <w:t>an</w:t>
      </w:r>
      <w:r w:rsidR="00293882" w:rsidRPr="00381858">
        <w:rPr>
          <w:rFonts w:cs="Times New Roman"/>
          <w:szCs w:val="24"/>
          <w:lang w:val="en-GB"/>
        </w:rPr>
        <w:t>d</w:t>
      </w:r>
      <w:r w:rsidRPr="00381858">
        <w:rPr>
          <w:lang w:val="en-GB"/>
        </w:rPr>
        <w:t xml:space="preserve"> observe</w:t>
      </w:r>
      <w:r w:rsidR="00381858">
        <w:rPr>
          <w:lang w:val="en-GB"/>
        </w:rPr>
        <w:t xml:space="preserve"> it</w:t>
      </w:r>
      <w:r w:rsidRPr="00381858">
        <w:rPr>
          <w:lang w:val="en-GB"/>
        </w:rPr>
        <w:t xml:space="preserve"> </w:t>
      </w:r>
      <w:r w:rsidR="00293882" w:rsidRPr="00381858">
        <w:rPr>
          <w:rFonts w:cs="Times New Roman"/>
          <w:szCs w:val="24"/>
          <w:lang w:val="en-GB"/>
        </w:rPr>
        <w:t>under</w:t>
      </w:r>
      <w:r w:rsidRPr="00381858">
        <w:rPr>
          <w:lang w:val="en-GB"/>
        </w:rPr>
        <w:t xml:space="preserve"> a microscope or </w:t>
      </w:r>
      <w:r w:rsidR="00293882" w:rsidRPr="00381858">
        <w:rPr>
          <w:rFonts w:cs="Times New Roman"/>
          <w:szCs w:val="24"/>
          <w:lang w:val="en-GB"/>
        </w:rPr>
        <w:t xml:space="preserve">with </w:t>
      </w:r>
      <w:r w:rsidRPr="00381858">
        <w:rPr>
          <w:lang w:val="en-GB"/>
        </w:rPr>
        <w:t xml:space="preserve">a magnifying glass depending </w:t>
      </w:r>
      <w:r w:rsidR="00693CA4">
        <w:rPr>
          <w:lang w:val="en-GB"/>
        </w:rPr>
        <w:br/>
      </w:r>
      <w:r w:rsidRPr="00381858">
        <w:rPr>
          <w:lang w:val="en-GB"/>
        </w:rPr>
        <w:t xml:space="preserve">on </w:t>
      </w:r>
      <w:r w:rsidR="00293882" w:rsidRPr="00381858">
        <w:rPr>
          <w:rFonts w:cs="Times New Roman"/>
          <w:szCs w:val="24"/>
          <w:lang w:val="en-GB"/>
        </w:rPr>
        <w:t xml:space="preserve">its </w:t>
      </w:r>
      <w:r w:rsidRPr="00381858">
        <w:rPr>
          <w:lang w:val="en-GB"/>
        </w:rPr>
        <w:t xml:space="preserve">size. </w:t>
      </w:r>
    </w:p>
    <w:p w14:paraId="011AC58D" w14:textId="521EBA7D" w:rsidR="007E111A" w:rsidRDefault="00685928" w:rsidP="0073597C">
      <w:pPr>
        <w:pStyle w:val="ListParagraph"/>
        <w:numPr>
          <w:ilvl w:val="0"/>
          <w:numId w:val="8"/>
        </w:numPr>
        <w:rPr>
          <w:lang w:val="en-GB"/>
        </w:rPr>
      </w:pPr>
      <w:r w:rsidRPr="00381858">
        <w:rPr>
          <w:lang w:val="en-GB"/>
        </w:rPr>
        <w:t>Describe the geometry</w:t>
      </w:r>
    </w:p>
    <w:p w14:paraId="700E8276" w14:textId="77777777" w:rsidR="00B0351A" w:rsidRPr="00BB6188" w:rsidRDefault="00B0351A" w:rsidP="00BB6188">
      <w:pPr>
        <w:rPr>
          <w:lang w:val="en-GB"/>
        </w:rPr>
      </w:pPr>
    </w:p>
    <w:p w14:paraId="7FE5224D" w14:textId="2366B784" w:rsidR="00A648A9" w:rsidRPr="00381858" w:rsidRDefault="00A648A9" w:rsidP="0073597C">
      <w:pPr>
        <w:pStyle w:val="ListParagraph"/>
        <w:numPr>
          <w:ilvl w:val="1"/>
          <w:numId w:val="8"/>
        </w:numPr>
        <w:rPr>
          <w:lang w:val="en-GB"/>
        </w:rPr>
      </w:pPr>
      <w:r w:rsidRPr="00381858">
        <w:rPr>
          <w:lang w:val="en-GB"/>
        </w:rPr>
        <w:t>Alum:</w:t>
      </w:r>
      <w:r w:rsidR="00114B93">
        <w:rPr>
          <w:lang w:val="en-GB"/>
        </w:rPr>
        <w:t xml:space="preserve"> </w:t>
      </w:r>
      <w:r w:rsidR="00114B93" w:rsidRPr="00D673E4">
        <w:rPr>
          <w:lang w:val="en-GB"/>
        </w:rPr>
        <w:t>…………</w:t>
      </w:r>
      <w:r w:rsidR="00517A06">
        <w:rPr>
          <w:lang w:val="en-GB"/>
        </w:rPr>
        <w:t>……………………………</w:t>
      </w:r>
      <w:r w:rsidR="00114B93" w:rsidRPr="00D673E4">
        <w:rPr>
          <w:lang w:val="en-GB"/>
        </w:rPr>
        <w:t>…………</w:t>
      </w:r>
      <w:r w:rsidR="00B0351A" w:rsidRPr="00D673E4">
        <w:rPr>
          <w:lang w:val="en-GB"/>
        </w:rPr>
        <w:t>………</w:t>
      </w:r>
      <w:r w:rsidR="00114B93" w:rsidRPr="00D673E4">
        <w:rPr>
          <w:lang w:val="en-GB"/>
        </w:rPr>
        <w:t>………</w:t>
      </w:r>
      <w:r w:rsidR="00114B93">
        <w:rPr>
          <w:lang w:val="en-GB"/>
        </w:rPr>
        <w:t>.</w:t>
      </w:r>
      <w:r w:rsidR="00114B93" w:rsidRPr="00D673E4">
        <w:rPr>
          <w:lang w:val="en-GB"/>
        </w:rPr>
        <w:t>……</w:t>
      </w:r>
      <w:r w:rsidR="00517A06" w:rsidRPr="00D673E4">
        <w:rPr>
          <w:lang w:val="en-GB"/>
        </w:rPr>
        <w:t>…</w:t>
      </w:r>
      <w:r w:rsidR="00114B93" w:rsidRPr="00D673E4">
        <w:rPr>
          <w:lang w:val="en-GB"/>
        </w:rPr>
        <w:t>………..</w:t>
      </w:r>
    </w:p>
    <w:p w14:paraId="48D3FABC" w14:textId="77777777" w:rsidR="00B0351A" w:rsidRDefault="00B0351A" w:rsidP="00BB6188">
      <w:pPr>
        <w:ind w:left="720"/>
        <w:rPr>
          <w:lang w:val="en-GB"/>
        </w:rPr>
      </w:pPr>
    </w:p>
    <w:p w14:paraId="437BD289" w14:textId="755C440E" w:rsidR="00A648A9" w:rsidRDefault="00114B93" w:rsidP="00BB6188">
      <w:pPr>
        <w:ind w:left="720"/>
        <w:rPr>
          <w:lang w:val="en-GB"/>
        </w:rPr>
      </w:pPr>
      <w:r w:rsidRPr="00D673E4">
        <w:rPr>
          <w:lang w:val="en-GB"/>
        </w:rPr>
        <w:t>…………………………………………………………</w:t>
      </w:r>
      <w:r w:rsidR="00517A06">
        <w:rPr>
          <w:lang w:val="en-GB"/>
        </w:rPr>
        <w:t>..</w:t>
      </w:r>
      <w:r w:rsidR="00B0351A" w:rsidRPr="00D673E4">
        <w:rPr>
          <w:lang w:val="en-GB"/>
        </w:rPr>
        <w:t>…………………</w:t>
      </w:r>
      <w:r w:rsidRPr="00D673E4">
        <w:rPr>
          <w:lang w:val="en-GB"/>
        </w:rPr>
        <w:t>…</w:t>
      </w:r>
      <w:r>
        <w:rPr>
          <w:lang w:val="en-GB"/>
        </w:rPr>
        <w:t>.</w:t>
      </w:r>
      <w:r w:rsidRPr="00D673E4">
        <w:rPr>
          <w:lang w:val="en-GB"/>
        </w:rPr>
        <w:t>……………..</w:t>
      </w:r>
    </w:p>
    <w:p w14:paraId="7A0DA341" w14:textId="77777777" w:rsidR="00693CA4" w:rsidRPr="00B13B59" w:rsidRDefault="00693CA4" w:rsidP="0073597C">
      <w:pPr>
        <w:rPr>
          <w:lang w:val="en-GB"/>
        </w:rPr>
      </w:pPr>
    </w:p>
    <w:p w14:paraId="14CE90BC" w14:textId="17BE1BFC" w:rsidR="00A648A9" w:rsidRPr="00381858" w:rsidRDefault="00A648A9" w:rsidP="0073597C">
      <w:pPr>
        <w:pStyle w:val="ListParagraph"/>
        <w:numPr>
          <w:ilvl w:val="1"/>
          <w:numId w:val="8"/>
        </w:numPr>
        <w:rPr>
          <w:b/>
          <w:lang w:val="en-GB"/>
        </w:rPr>
      </w:pPr>
      <w:r w:rsidRPr="00381858">
        <w:rPr>
          <w:lang w:val="en-GB"/>
        </w:rPr>
        <w:t xml:space="preserve">Magnesium </w:t>
      </w:r>
      <w:proofErr w:type="spellStart"/>
      <w:r w:rsidRPr="00381858">
        <w:rPr>
          <w:lang w:val="en-GB"/>
        </w:rPr>
        <w:t>sulfate</w:t>
      </w:r>
      <w:proofErr w:type="spellEnd"/>
      <w:r w:rsidRPr="00381858">
        <w:rPr>
          <w:lang w:val="en-GB"/>
        </w:rPr>
        <w:t>:</w:t>
      </w:r>
      <w:r w:rsidR="00114B93">
        <w:rPr>
          <w:lang w:val="en-GB"/>
        </w:rPr>
        <w:t xml:space="preserve"> </w:t>
      </w:r>
      <w:r w:rsidR="00114B93" w:rsidRPr="00D673E4">
        <w:rPr>
          <w:lang w:val="en-GB"/>
        </w:rPr>
        <w:t>…………………………………………………………</w:t>
      </w:r>
      <w:r w:rsidR="00114B93">
        <w:rPr>
          <w:lang w:val="en-GB"/>
        </w:rPr>
        <w:t>.</w:t>
      </w:r>
      <w:r w:rsidR="00B0351A">
        <w:rPr>
          <w:lang w:val="en-GB"/>
        </w:rPr>
        <w:t>…</w:t>
      </w:r>
      <w:r w:rsidR="00114B93" w:rsidRPr="00D673E4">
        <w:rPr>
          <w:lang w:val="en-GB"/>
        </w:rPr>
        <w:t>……..</w:t>
      </w:r>
    </w:p>
    <w:p w14:paraId="1448710C" w14:textId="77777777" w:rsidR="00685928" w:rsidRDefault="00685928" w:rsidP="0073597C">
      <w:pPr>
        <w:rPr>
          <w:rFonts w:ascii="Times New Roman" w:hAnsi="Times New Roman"/>
          <w:sz w:val="24"/>
          <w:lang w:val="en-GB"/>
        </w:rPr>
      </w:pPr>
    </w:p>
    <w:p w14:paraId="783CE84D" w14:textId="2D9BD9DF" w:rsidR="00693CA4" w:rsidRPr="0073597C" w:rsidRDefault="00114B93" w:rsidP="00BB6188">
      <w:pPr>
        <w:ind w:left="720"/>
        <w:rPr>
          <w:rFonts w:ascii="Times New Roman" w:hAnsi="Times New Roman"/>
          <w:sz w:val="24"/>
          <w:lang w:val="en-GB"/>
        </w:rPr>
      </w:pPr>
      <w:r w:rsidRPr="00D673E4">
        <w:rPr>
          <w:lang w:val="en-GB"/>
        </w:rPr>
        <w:t>……………………………………………………</w:t>
      </w:r>
      <w:r w:rsidR="00B0351A" w:rsidRPr="00D673E4">
        <w:rPr>
          <w:lang w:val="en-GB"/>
        </w:rPr>
        <w:t>………</w:t>
      </w:r>
      <w:r w:rsidR="00517A06">
        <w:rPr>
          <w:lang w:val="en-GB"/>
        </w:rPr>
        <w:t>..</w:t>
      </w:r>
      <w:r w:rsidR="00B0351A" w:rsidRPr="00D673E4">
        <w:rPr>
          <w:lang w:val="en-GB"/>
        </w:rPr>
        <w:t>…………</w:t>
      </w:r>
      <w:r w:rsidRPr="00D673E4">
        <w:rPr>
          <w:lang w:val="en-GB"/>
        </w:rPr>
        <w:t>………</w:t>
      </w:r>
      <w:r>
        <w:rPr>
          <w:lang w:val="en-GB"/>
        </w:rPr>
        <w:t>.</w:t>
      </w:r>
      <w:r w:rsidRPr="00D673E4">
        <w:rPr>
          <w:lang w:val="en-GB"/>
        </w:rPr>
        <w:t>……………..</w:t>
      </w:r>
    </w:p>
    <w:p w14:paraId="3C1ED9B1" w14:textId="77777777" w:rsidR="00693CA4" w:rsidRDefault="00693CA4">
      <w:pPr>
        <w:spacing w:line="240" w:lineRule="auto"/>
        <w:rPr>
          <w:rFonts w:eastAsiaTheme="majorEastAsia"/>
          <w:b/>
          <w:bCs/>
          <w:color w:val="000000" w:themeColor="text1"/>
          <w:lang w:val="en-GB"/>
        </w:rPr>
      </w:pPr>
      <w:r>
        <w:rPr>
          <w:lang w:val="en-GB"/>
        </w:rPr>
        <w:br w:type="page"/>
      </w:r>
    </w:p>
    <w:p w14:paraId="44A25018" w14:textId="0B6EFE4F" w:rsidR="00452BCE" w:rsidRPr="00B13B59" w:rsidRDefault="007E111A" w:rsidP="0073597C">
      <w:pPr>
        <w:pStyle w:val="Heading2"/>
        <w:rPr>
          <w:lang w:val="en-GB"/>
        </w:rPr>
      </w:pPr>
      <w:r w:rsidRPr="00B13B59">
        <w:rPr>
          <w:lang w:val="en-GB"/>
        </w:rPr>
        <w:t>Formula of the hydrate</w:t>
      </w:r>
    </w:p>
    <w:p w14:paraId="703A0B19" w14:textId="26F5B605" w:rsidR="00452BCE" w:rsidRPr="0073597C" w:rsidRDefault="00293882" w:rsidP="0073597C">
      <w:pPr>
        <w:pStyle w:val="ListParagraph"/>
        <w:numPr>
          <w:ilvl w:val="0"/>
          <w:numId w:val="9"/>
        </w:numPr>
      </w:pPr>
      <w:r w:rsidRPr="0073597C">
        <w:t>Find the mass of</w:t>
      </w:r>
      <w:r w:rsidR="00685928" w:rsidRPr="0073597C">
        <w:t xml:space="preserve"> a clean dry crucible</w:t>
      </w:r>
      <w:r w:rsidRPr="0073597C">
        <w:t>.</w:t>
      </w:r>
    </w:p>
    <w:p w14:paraId="2D50CC93" w14:textId="3B54B1E3" w:rsidR="00452BCE" w:rsidRPr="0073597C" w:rsidRDefault="00685928" w:rsidP="0073597C">
      <w:pPr>
        <w:pStyle w:val="ListParagraph"/>
        <w:numPr>
          <w:ilvl w:val="0"/>
          <w:numId w:val="9"/>
        </w:numPr>
      </w:pPr>
      <w:r w:rsidRPr="0073597C">
        <w:t xml:space="preserve">Place a dry crystal in the crucible and </w:t>
      </w:r>
      <w:r w:rsidR="00293882" w:rsidRPr="0073597C">
        <w:t>find its</w:t>
      </w:r>
      <w:r w:rsidRPr="0073597C">
        <w:t xml:space="preserve"> mass.</w:t>
      </w:r>
    </w:p>
    <w:p w14:paraId="69823E21" w14:textId="6B4E3278" w:rsidR="00940F96" w:rsidRDefault="00293882" w:rsidP="0073597C">
      <w:pPr>
        <w:pStyle w:val="ListParagraph"/>
        <w:numPr>
          <w:ilvl w:val="0"/>
          <w:numId w:val="9"/>
        </w:numPr>
      </w:pPr>
      <w:r w:rsidRPr="0073597C">
        <w:t xml:space="preserve">Heat the crucible </w:t>
      </w:r>
      <w:r w:rsidR="00940F96">
        <w:t>with</w:t>
      </w:r>
      <w:r w:rsidR="00940F96" w:rsidRPr="0073597C">
        <w:t xml:space="preserve"> </w:t>
      </w:r>
      <w:r w:rsidRPr="0073597C">
        <w:t xml:space="preserve">the crystal (with no lid) </w:t>
      </w:r>
      <w:r w:rsidR="00940F96">
        <w:t>for a few minutes, then find the new mass.</w:t>
      </w:r>
      <w:r w:rsidR="00685928" w:rsidRPr="0073597C">
        <w:t xml:space="preserve"> </w:t>
      </w:r>
    </w:p>
    <w:p w14:paraId="2945FE7C" w14:textId="552F3530" w:rsidR="00452BCE" w:rsidRPr="0073597C" w:rsidRDefault="00940F96" w:rsidP="0073597C">
      <w:pPr>
        <w:pStyle w:val="ListParagraph"/>
        <w:numPr>
          <w:ilvl w:val="0"/>
          <w:numId w:val="9"/>
        </w:numPr>
      </w:pPr>
      <w:r>
        <w:t xml:space="preserve">Continue </w:t>
      </w:r>
      <w:r w:rsidR="00685928" w:rsidRPr="0073597C">
        <w:t>heat</w:t>
      </w:r>
      <w:r>
        <w:t>ing</w:t>
      </w:r>
      <w:r w:rsidR="00685928" w:rsidRPr="0073597C">
        <w:t xml:space="preserve"> </w:t>
      </w:r>
      <w:r>
        <w:t>until the mass remains</w:t>
      </w:r>
      <w:r w:rsidR="00685928" w:rsidRPr="0073597C">
        <w:t xml:space="preserve"> constant</w:t>
      </w:r>
      <w:r w:rsidR="00126336" w:rsidRPr="0073597C">
        <w:t>.</w:t>
      </w:r>
    </w:p>
    <w:p w14:paraId="1E31247B" w14:textId="6646054E" w:rsidR="00452BCE" w:rsidRPr="0073597C" w:rsidRDefault="00293882" w:rsidP="0073597C">
      <w:pPr>
        <w:pStyle w:val="ListParagraph"/>
        <w:numPr>
          <w:ilvl w:val="0"/>
          <w:numId w:val="9"/>
        </w:numPr>
      </w:pPr>
      <w:r w:rsidRPr="0073597C">
        <w:t>Calculate</w:t>
      </w:r>
      <w:r w:rsidR="00685928" w:rsidRPr="0073597C">
        <w:t xml:space="preserve"> the </w:t>
      </w:r>
      <w:r w:rsidRPr="0073597C">
        <w:t xml:space="preserve">change in </w:t>
      </w:r>
      <w:r w:rsidR="00685928" w:rsidRPr="0073597C">
        <w:t>mass</w:t>
      </w:r>
      <w:r w:rsidRPr="0073597C">
        <w:t>.</w:t>
      </w:r>
    </w:p>
    <w:p w14:paraId="4CD7587D" w14:textId="3DB020A7" w:rsidR="00685928" w:rsidRPr="00381858" w:rsidRDefault="00685928" w:rsidP="0073597C">
      <w:pPr>
        <w:pStyle w:val="ListParagraph"/>
        <w:numPr>
          <w:ilvl w:val="0"/>
          <w:numId w:val="9"/>
        </w:numPr>
        <w:rPr>
          <w:lang w:val="en-GB"/>
        </w:rPr>
      </w:pPr>
      <w:proofErr w:type="spellStart"/>
      <w:r w:rsidRPr="0073597C">
        <w:t>Calc</w:t>
      </w:r>
      <w:r w:rsidRPr="00381858">
        <w:rPr>
          <w:rFonts w:cs="Times New Roman"/>
          <w:szCs w:val="24"/>
          <w:lang w:val="en-GB"/>
        </w:rPr>
        <w:t>ulate</w:t>
      </w:r>
      <w:proofErr w:type="spellEnd"/>
      <w:r w:rsidRPr="00381858">
        <w:rPr>
          <w:rFonts w:cs="Times New Roman"/>
          <w:szCs w:val="24"/>
          <w:lang w:val="en-GB"/>
        </w:rPr>
        <w:t xml:space="preserve"> the %</w:t>
      </w:r>
      <w:r w:rsidRPr="00381858">
        <w:rPr>
          <w:lang w:val="en-GB"/>
        </w:rPr>
        <w:t xml:space="preserve"> of water </w:t>
      </w:r>
      <w:r w:rsidR="00293882" w:rsidRPr="00381858">
        <w:rPr>
          <w:rFonts w:cs="Times New Roman"/>
          <w:szCs w:val="24"/>
          <w:lang w:val="en-GB"/>
        </w:rPr>
        <w:t xml:space="preserve">by mass </w:t>
      </w:r>
      <w:r w:rsidRPr="00381858">
        <w:rPr>
          <w:lang w:val="en-GB"/>
        </w:rPr>
        <w:t>in the crystal and</w:t>
      </w:r>
      <w:r w:rsidRPr="00381858">
        <w:rPr>
          <w:rFonts w:cs="Times New Roman"/>
          <w:szCs w:val="24"/>
          <w:lang w:val="en-GB"/>
        </w:rPr>
        <w:t xml:space="preserve"> </w:t>
      </w:r>
      <w:r w:rsidR="00293882" w:rsidRPr="00381858">
        <w:rPr>
          <w:rFonts w:cs="Times New Roman"/>
          <w:szCs w:val="24"/>
          <w:lang w:val="en-GB"/>
        </w:rPr>
        <w:t>hence</w:t>
      </w:r>
      <w:r w:rsidR="00293882" w:rsidRPr="00381858">
        <w:rPr>
          <w:lang w:val="en-GB"/>
        </w:rPr>
        <w:t xml:space="preserve"> </w:t>
      </w:r>
      <w:r w:rsidRPr="00381858">
        <w:rPr>
          <w:lang w:val="en-GB"/>
        </w:rPr>
        <w:t xml:space="preserve">determine the formula </w:t>
      </w:r>
      <w:r w:rsidR="008760C2">
        <w:rPr>
          <w:lang w:val="en-GB"/>
        </w:rPr>
        <w:br/>
      </w:r>
      <w:r w:rsidRPr="00381858">
        <w:rPr>
          <w:lang w:val="en-GB"/>
        </w:rPr>
        <w:t>of the hydrate.</w:t>
      </w:r>
    </w:p>
    <w:p w14:paraId="310539F8" w14:textId="75DEE6EE" w:rsidR="00685928" w:rsidRPr="00B13B59" w:rsidRDefault="00685928" w:rsidP="00452BCE">
      <w:pPr>
        <w:rPr>
          <w:lang w:val="en-GB"/>
        </w:rPr>
      </w:pPr>
    </w:p>
    <w:p w14:paraId="5E5F6982" w14:textId="2B43F7A3" w:rsidR="00685928" w:rsidRPr="00B13B59" w:rsidRDefault="00685928" w:rsidP="00452BCE">
      <w:pPr>
        <w:rPr>
          <w:lang w:val="en-GB"/>
        </w:rPr>
      </w:pPr>
      <w:r w:rsidRPr="00B13B59">
        <w:rPr>
          <w:lang w:val="en-GB"/>
        </w:rPr>
        <w:t>At the end of the experiment</w:t>
      </w:r>
      <w:r w:rsidR="008760C2">
        <w:rPr>
          <w:lang w:val="en-GB"/>
        </w:rPr>
        <w:t>,</w:t>
      </w:r>
      <w:r w:rsidRPr="00B13B59">
        <w:rPr>
          <w:lang w:val="en-GB"/>
        </w:rPr>
        <w:t xml:space="preserve"> store the anhydrous</w:t>
      </w:r>
      <w:r w:rsidR="00A648A9" w:rsidRPr="00B13B59">
        <w:rPr>
          <w:lang w:val="en-GB"/>
        </w:rPr>
        <w:t xml:space="preserve"> MgSO</w:t>
      </w:r>
      <w:r w:rsidR="00A648A9" w:rsidRPr="00B13B59">
        <w:rPr>
          <w:vertAlign w:val="subscript"/>
          <w:lang w:val="en-GB"/>
        </w:rPr>
        <w:t>4</w:t>
      </w:r>
      <w:r w:rsidRPr="00B13B59">
        <w:rPr>
          <w:lang w:val="en-GB"/>
        </w:rPr>
        <w:t xml:space="preserve"> crystal</w:t>
      </w:r>
      <w:r w:rsidR="00A648A9" w:rsidRPr="00B13B59">
        <w:rPr>
          <w:lang w:val="en-GB"/>
        </w:rPr>
        <w:t xml:space="preserve"> (from </w:t>
      </w:r>
      <w:r w:rsidR="00693CA4">
        <w:rPr>
          <w:lang w:val="en-GB"/>
        </w:rPr>
        <w:t xml:space="preserve">Method </w:t>
      </w:r>
      <w:r w:rsidR="00293882" w:rsidRPr="00B13B59">
        <w:rPr>
          <w:lang w:val="en-GB"/>
        </w:rPr>
        <w:t xml:space="preserve">Step </w:t>
      </w:r>
      <w:r w:rsidR="00A648A9" w:rsidRPr="00B13B59">
        <w:rPr>
          <w:lang w:val="en-GB"/>
        </w:rPr>
        <w:t>2)</w:t>
      </w:r>
      <w:r w:rsidRPr="00B13B59">
        <w:rPr>
          <w:lang w:val="en-GB"/>
        </w:rPr>
        <w:t xml:space="preserve"> </w:t>
      </w:r>
      <w:r w:rsidR="008760C2">
        <w:rPr>
          <w:lang w:val="en-GB"/>
        </w:rPr>
        <w:br/>
      </w:r>
      <w:r w:rsidRPr="00B13B59">
        <w:rPr>
          <w:lang w:val="en-GB"/>
        </w:rPr>
        <w:t>in a desiccator for later use</w:t>
      </w:r>
      <w:r w:rsidR="00C50A2A" w:rsidRPr="00B13B59">
        <w:rPr>
          <w:lang w:val="en-GB"/>
        </w:rPr>
        <w:t xml:space="preserve"> </w:t>
      </w:r>
      <w:r w:rsidR="00293882" w:rsidRPr="00B13B59">
        <w:rPr>
          <w:lang w:val="en-GB"/>
        </w:rPr>
        <w:t>–</w:t>
      </w:r>
      <w:r w:rsidR="00A648A9" w:rsidRPr="00B13B59">
        <w:rPr>
          <w:lang w:val="en-GB"/>
        </w:rPr>
        <w:t xml:space="preserve"> </w:t>
      </w:r>
      <w:r w:rsidR="00C50A2A" w:rsidRPr="00B13B59">
        <w:rPr>
          <w:lang w:val="en-GB"/>
        </w:rPr>
        <w:t>about 7 to 8 g of anhydrous MgSO</w:t>
      </w:r>
      <w:r w:rsidR="00C50A2A" w:rsidRPr="00B13B59">
        <w:rPr>
          <w:vertAlign w:val="subscript"/>
          <w:lang w:val="en-GB"/>
        </w:rPr>
        <w:t>4</w:t>
      </w:r>
      <w:r w:rsidR="00C50A2A" w:rsidRPr="00B13B59">
        <w:rPr>
          <w:lang w:val="en-GB"/>
        </w:rPr>
        <w:t xml:space="preserve"> </w:t>
      </w:r>
      <w:r w:rsidR="00293882" w:rsidRPr="00B13B59">
        <w:rPr>
          <w:lang w:val="en-GB"/>
        </w:rPr>
        <w:t>will be</w:t>
      </w:r>
      <w:r w:rsidR="00C50A2A" w:rsidRPr="00B13B59">
        <w:rPr>
          <w:lang w:val="en-GB"/>
        </w:rPr>
        <w:t xml:space="preserve"> required for </w:t>
      </w:r>
      <w:r w:rsidR="008760C2">
        <w:rPr>
          <w:lang w:val="en-GB"/>
        </w:rPr>
        <w:br/>
      </w:r>
      <w:r w:rsidR="00C50A2A" w:rsidRPr="00B13B59">
        <w:rPr>
          <w:lang w:val="en-GB"/>
        </w:rPr>
        <w:t xml:space="preserve">the </w:t>
      </w:r>
      <w:r w:rsidR="00293882" w:rsidRPr="00B13B59">
        <w:rPr>
          <w:lang w:val="en-GB"/>
        </w:rPr>
        <w:t>‘</w:t>
      </w:r>
      <w:r w:rsidR="00EB5A0F" w:rsidRPr="00B13B59">
        <w:rPr>
          <w:i/>
          <w:lang w:val="en-GB"/>
        </w:rPr>
        <w:t xml:space="preserve">Dissolving crystals. Enthalpy change of </w:t>
      </w:r>
      <w:r w:rsidR="00EB5A0F" w:rsidRPr="00B13B59">
        <w:rPr>
          <w:i/>
          <w:iCs/>
          <w:lang w:val="en-GB"/>
        </w:rPr>
        <w:t>hydration</w:t>
      </w:r>
      <w:r w:rsidR="00293882" w:rsidRPr="00B13B59">
        <w:rPr>
          <w:lang w:val="en-GB"/>
        </w:rPr>
        <w:t>’</w:t>
      </w:r>
      <w:r w:rsidR="00C50A2A" w:rsidRPr="00B13B59">
        <w:rPr>
          <w:lang w:val="en-GB"/>
        </w:rPr>
        <w:t xml:space="preserve"> lab</w:t>
      </w:r>
      <w:r w:rsidR="00EB5A0F" w:rsidRPr="00B13B59">
        <w:rPr>
          <w:lang w:val="en-GB"/>
        </w:rPr>
        <w:t xml:space="preserve"> in R</w:t>
      </w:r>
      <w:r w:rsidR="002163F4">
        <w:rPr>
          <w:lang w:val="en-GB"/>
        </w:rPr>
        <w:t xml:space="preserve">eactivity </w:t>
      </w:r>
      <w:r w:rsidR="00EB5A0F" w:rsidRPr="00B13B59">
        <w:rPr>
          <w:lang w:val="en-GB"/>
        </w:rPr>
        <w:t>1.2.2</w:t>
      </w:r>
      <w:r w:rsidR="00A648A9" w:rsidRPr="00B13B59">
        <w:rPr>
          <w:lang w:val="en-GB"/>
        </w:rPr>
        <w:t>.</w:t>
      </w:r>
    </w:p>
    <w:p w14:paraId="151E36A4" w14:textId="77777777" w:rsidR="00A648A9" w:rsidRPr="00B13B59" w:rsidRDefault="00A648A9" w:rsidP="00452BCE">
      <w:pPr>
        <w:rPr>
          <w:lang w:val="en-GB"/>
        </w:rPr>
      </w:pPr>
    </w:p>
    <w:p w14:paraId="32F69F8A" w14:textId="697FF29E" w:rsidR="00940F96" w:rsidRDefault="00940F96">
      <w:pPr>
        <w:spacing w:line="240" w:lineRule="auto"/>
        <w:rPr>
          <w:rFonts w:eastAsiaTheme="majorEastAsia"/>
          <w:b/>
          <w:bCs/>
          <w:color w:val="000000" w:themeColor="text1"/>
          <w:sz w:val="32"/>
          <w:szCs w:val="32"/>
          <w:lang w:val="en-GB"/>
        </w:rPr>
      </w:pPr>
    </w:p>
    <w:p w14:paraId="27D16672" w14:textId="32586FC9" w:rsidR="002D53C3" w:rsidRPr="00B13B59" w:rsidRDefault="002D53C3" w:rsidP="0073597C">
      <w:pPr>
        <w:pStyle w:val="Heading1"/>
        <w:rPr>
          <w:lang w:val="en-GB"/>
        </w:rPr>
      </w:pPr>
      <w:r w:rsidRPr="00B13B59">
        <w:rPr>
          <w:lang w:val="en-GB"/>
        </w:rPr>
        <w:t>Post–lab report</w:t>
      </w:r>
      <w:r w:rsidR="00381858">
        <w:rPr>
          <w:lang w:val="en-GB"/>
        </w:rPr>
        <w:t xml:space="preserve"> </w:t>
      </w:r>
    </w:p>
    <w:p w14:paraId="08F9DCE1" w14:textId="69EB16BD" w:rsidR="00293882" w:rsidRPr="00B13B59" w:rsidRDefault="002D53C3">
      <w:pPr>
        <w:rPr>
          <w:lang w:val="en-GB"/>
        </w:rPr>
      </w:pPr>
      <w:r w:rsidRPr="00B13B59">
        <w:rPr>
          <w:lang w:val="en-GB"/>
        </w:rPr>
        <w:t>Write a report where you:</w:t>
      </w:r>
    </w:p>
    <w:p w14:paraId="5B5E4156" w14:textId="7AA3439F" w:rsidR="002D53C3" w:rsidRPr="00BB6188" w:rsidRDefault="002D53C3" w:rsidP="00BB6188">
      <w:pPr>
        <w:pStyle w:val="ListParagraph"/>
        <w:numPr>
          <w:ilvl w:val="0"/>
          <w:numId w:val="15"/>
        </w:numPr>
      </w:pPr>
      <w:r w:rsidRPr="00BB6188">
        <w:t xml:space="preserve">Summarize the important theoretical concepts described in this lab. </w:t>
      </w:r>
    </w:p>
    <w:p w14:paraId="49FD6D90" w14:textId="3B521C85" w:rsidR="002D53C3" w:rsidRPr="00BB6188" w:rsidRDefault="002D53C3" w:rsidP="00BB6188">
      <w:pPr>
        <w:pStyle w:val="ListParagraph"/>
        <w:numPr>
          <w:ilvl w:val="0"/>
          <w:numId w:val="15"/>
        </w:numPr>
      </w:pPr>
      <w:r w:rsidRPr="00BB6188">
        <w:t>Summarize the experimental procedures.</w:t>
      </w:r>
    </w:p>
    <w:p w14:paraId="1A6107AE" w14:textId="581CED30" w:rsidR="002D53C3" w:rsidRPr="00BB6188" w:rsidRDefault="00685928" w:rsidP="00BB6188">
      <w:pPr>
        <w:pStyle w:val="ListParagraph"/>
        <w:numPr>
          <w:ilvl w:val="0"/>
          <w:numId w:val="15"/>
        </w:numPr>
      </w:pPr>
      <w:r w:rsidRPr="00BB6188">
        <w:t>Present your findings</w:t>
      </w:r>
      <w:r w:rsidR="00756BCD" w:rsidRPr="00BB6188">
        <w:t>.</w:t>
      </w:r>
    </w:p>
    <w:p w14:paraId="120BF1BB" w14:textId="777E81B4" w:rsidR="00685928" w:rsidRPr="00BB6188" w:rsidRDefault="00685928" w:rsidP="00BB6188">
      <w:pPr>
        <w:pStyle w:val="ListParagraph"/>
        <w:numPr>
          <w:ilvl w:val="0"/>
          <w:numId w:val="15"/>
        </w:numPr>
      </w:pPr>
      <w:r w:rsidRPr="00BB6188">
        <w:t>The correct formula of the hydrates is MgSO</w:t>
      </w:r>
      <w:r w:rsidRPr="00BB6188">
        <w:rPr>
          <w:vertAlign w:val="subscript"/>
        </w:rPr>
        <w:t>4</w:t>
      </w:r>
      <w:r w:rsidR="00457D31" w:rsidRPr="00BB6188">
        <w:t>•</w:t>
      </w:r>
      <w:r w:rsidRPr="00BB6188">
        <w:t>7H</w:t>
      </w:r>
      <w:r w:rsidRPr="00BB6188">
        <w:rPr>
          <w:vertAlign w:val="subscript"/>
        </w:rPr>
        <w:t>2</w:t>
      </w:r>
      <w:r w:rsidRPr="00BB6188">
        <w:t xml:space="preserve">O and </w:t>
      </w:r>
      <w:proofErr w:type="spellStart"/>
      <w:proofErr w:type="gramStart"/>
      <w:r w:rsidRPr="00BB6188">
        <w:t>KAl</w:t>
      </w:r>
      <w:proofErr w:type="spellEnd"/>
      <w:r w:rsidRPr="00BB6188">
        <w:t>(</w:t>
      </w:r>
      <w:proofErr w:type="gramEnd"/>
      <w:r w:rsidRPr="00BB6188">
        <w:t>SO</w:t>
      </w:r>
      <w:r w:rsidRPr="00BB6188">
        <w:rPr>
          <w:vertAlign w:val="subscript"/>
        </w:rPr>
        <w:t>4</w:t>
      </w:r>
      <w:r w:rsidRPr="00BB6188">
        <w:t>)</w:t>
      </w:r>
      <w:r w:rsidRPr="00BB6188">
        <w:rPr>
          <w:vertAlign w:val="subscript"/>
        </w:rPr>
        <w:t>2</w:t>
      </w:r>
      <w:r w:rsidR="00457D31" w:rsidRPr="00BB6188">
        <w:t>•</w:t>
      </w:r>
      <w:r w:rsidRPr="00BB6188">
        <w:t>12H</w:t>
      </w:r>
      <w:r w:rsidRPr="00BB6188">
        <w:rPr>
          <w:vertAlign w:val="subscript"/>
        </w:rPr>
        <w:t>2</w:t>
      </w:r>
      <w:r w:rsidRPr="00BB6188">
        <w:t xml:space="preserve">O. </w:t>
      </w:r>
      <w:r w:rsidR="008760C2">
        <w:br/>
      </w:r>
      <w:r w:rsidR="00293882" w:rsidRPr="00BB6188">
        <w:t>Use</w:t>
      </w:r>
      <w:r w:rsidR="00A648A9" w:rsidRPr="00BB6188">
        <w:t xml:space="preserve"> this information </w:t>
      </w:r>
      <w:r w:rsidR="00293882" w:rsidRPr="00BB6188">
        <w:t>to</w:t>
      </w:r>
      <w:r w:rsidR="00A648A9" w:rsidRPr="00BB6188">
        <w:t xml:space="preserve"> d</w:t>
      </w:r>
      <w:r w:rsidRPr="00BB6188">
        <w:t>etermine your experimental error.</w:t>
      </w:r>
    </w:p>
    <w:p w14:paraId="353F0AF0" w14:textId="26C57E0A" w:rsidR="00A648A9" w:rsidRPr="00BB6188" w:rsidRDefault="00A648A9" w:rsidP="00BB6188">
      <w:pPr>
        <w:pStyle w:val="ListParagraph"/>
        <w:numPr>
          <w:ilvl w:val="0"/>
          <w:numId w:val="15"/>
        </w:numPr>
      </w:pPr>
      <w:r w:rsidRPr="00BB6188">
        <w:t>Identify and itemize the sources of error in this lab procedure.</w:t>
      </w:r>
    </w:p>
    <w:p w14:paraId="177053F0" w14:textId="4B42C74F" w:rsidR="002D53C3" w:rsidRPr="00B13B59" w:rsidRDefault="002D53C3" w:rsidP="00BB6188">
      <w:pPr>
        <w:pStyle w:val="ListParagraph"/>
        <w:numPr>
          <w:ilvl w:val="0"/>
          <w:numId w:val="15"/>
        </w:numPr>
        <w:rPr>
          <w:lang w:val="en-GB"/>
        </w:rPr>
      </w:pPr>
      <w:r w:rsidRPr="00BB6188">
        <w:t xml:space="preserve">This </w:t>
      </w:r>
      <w:r w:rsidRPr="00B13B59">
        <w:rPr>
          <w:lang w:val="en-GB"/>
        </w:rPr>
        <w:t xml:space="preserve">was a skills-building exercise. Evaluate your skills and consider the parts </w:t>
      </w:r>
      <w:r w:rsidR="008760C2">
        <w:rPr>
          <w:lang w:val="en-GB"/>
        </w:rPr>
        <w:br/>
      </w:r>
      <w:r w:rsidRPr="00B13B59">
        <w:rPr>
          <w:lang w:val="en-GB"/>
        </w:rPr>
        <w:t>that may have been challenging for you</w:t>
      </w:r>
      <w:r w:rsidR="00756BCD">
        <w:rPr>
          <w:lang w:val="en-GB"/>
        </w:rPr>
        <w:t>.</w:t>
      </w:r>
    </w:p>
    <w:p w14:paraId="149F8E4D" w14:textId="77777777" w:rsidR="00452BCE" w:rsidRDefault="00452BCE" w:rsidP="0073597C">
      <w:pPr>
        <w:rPr>
          <w:rFonts w:ascii="Times New Roman" w:hAnsi="Times New Roman"/>
          <w:sz w:val="24"/>
          <w:lang w:val="en-GB"/>
        </w:rPr>
      </w:pPr>
    </w:p>
    <w:p w14:paraId="141EC303" w14:textId="77777777" w:rsidR="00756BCD" w:rsidRDefault="00756BCD" w:rsidP="0073597C">
      <w:pPr>
        <w:rPr>
          <w:rFonts w:ascii="Times New Roman" w:hAnsi="Times New Roman"/>
          <w:sz w:val="24"/>
          <w:lang w:val="en-GB"/>
        </w:rPr>
      </w:pPr>
    </w:p>
    <w:p w14:paraId="3C0FE9FE" w14:textId="3ECADC44" w:rsidR="00756BCD" w:rsidRDefault="00756BCD" w:rsidP="0073597C">
      <w:pPr>
        <w:tabs>
          <w:tab w:val="left" w:pos="5645"/>
        </w:tabs>
        <w:rPr>
          <w:rFonts w:ascii="Times New Roman" w:hAnsi="Times New Roman"/>
          <w:sz w:val="24"/>
          <w:lang w:val="en-GB"/>
        </w:rPr>
      </w:pPr>
      <w:r>
        <w:rPr>
          <w:rFonts w:ascii="Times New Roman" w:hAnsi="Times New Roman"/>
          <w:sz w:val="24"/>
          <w:lang w:val="en-GB"/>
        </w:rPr>
        <w:tab/>
      </w:r>
    </w:p>
    <w:p w14:paraId="0770F4F9" w14:textId="77777777" w:rsidR="00756BCD" w:rsidRDefault="00756BCD" w:rsidP="0073597C">
      <w:pPr>
        <w:tabs>
          <w:tab w:val="left" w:pos="5645"/>
        </w:tabs>
        <w:rPr>
          <w:rFonts w:ascii="Times New Roman" w:hAnsi="Times New Roman"/>
          <w:sz w:val="24"/>
          <w:lang w:val="en-GB"/>
        </w:rPr>
      </w:pPr>
    </w:p>
    <w:p w14:paraId="747BD70E" w14:textId="77777777" w:rsidR="00756BCD" w:rsidRPr="00756BCD" w:rsidRDefault="00756BCD">
      <w:pPr>
        <w:rPr>
          <w:rFonts w:ascii="Times New Roman" w:hAnsi="Times New Roman"/>
          <w:sz w:val="24"/>
          <w:lang w:val="en-GB"/>
        </w:rPr>
      </w:pPr>
    </w:p>
    <w:p w14:paraId="10660C9A" w14:textId="4DF628E6" w:rsidR="00756BCD" w:rsidRDefault="00756BCD" w:rsidP="00756BCD">
      <w:pPr>
        <w:rPr>
          <w:rFonts w:ascii="Times New Roman" w:hAnsi="Times New Roman"/>
          <w:sz w:val="24"/>
          <w:lang w:val="en-GB"/>
        </w:rPr>
      </w:pPr>
    </w:p>
    <w:p w14:paraId="778BE049" w14:textId="4C283D77" w:rsidR="000C4E38" w:rsidRPr="0073597C" w:rsidRDefault="00756BCD" w:rsidP="0073597C">
      <w:pPr>
        <w:tabs>
          <w:tab w:val="left" w:pos="7212"/>
        </w:tabs>
        <w:rPr>
          <w:rFonts w:ascii="Times New Roman" w:hAnsi="Times New Roman"/>
          <w:sz w:val="24"/>
          <w:lang w:val="en-GB"/>
        </w:rPr>
      </w:pPr>
      <w:r>
        <w:rPr>
          <w:rFonts w:ascii="Times New Roman" w:hAnsi="Times New Roman"/>
          <w:sz w:val="24"/>
          <w:lang w:val="en-GB"/>
        </w:rPr>
        <w:tab/>
      </w:r>
    </w:p>
    <w:sectPr w:rsidR="000C4E38" w:rsidRPr="0073597C" w:rsidSect="004D1836">
      <w:headerReference w:type="default" r:id="rId9"/>
      <w:footerReference w:type="default" r:id="rId10"/>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A6CC5" w14:textId="77777777" w:rsidR="00343195" w:rsidRDefault="00343195" w:rsidP="004D1836">
      <w:pPr>
        <w:spacing w:line="240" w:lineRule="auto"/>
      </w:pPr>
      <w:r>
        <w:separator/>
      </w:r>
    </w:p>
  </w:endnote>
  <w:endnote w:type="continuationSeparator" w:id="0">
    <w:p w14:paraId="7E19DFF2" w14:textId="77777777" w:rsidR="00343195" w:rsidRDefault="00343195" w:rsidP="004D1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4012" w14:textId="77777777" w:rsidR="004D1836" w:rsidRDefault="004D1836" w:rsidP="004D1836">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sidR="00573F0C">
      <w:rPr>
        <w:rFonts w:eastAsia="Times New Roman"/>
        <w:noProof/>
        <w:color w:val="263238"/>
        <w:sz w:val="16"/>
        <w:szCs w:val="16"/>
        <w:shd w:val="clear" w:color="auto" w:fill="FFFFFF"/>
        <w:lang w:eastAsia="en-GB"/>
      </w:rPr>
      <w:t>2</w:t>
    </w:r>
    <w:r w:rsidRPr="001D769E">
      <w:rPr>
        <w:rFonts w:eastAsia="Times New Roman"/>
        <w:noProof/>
        <w:color w:val="263238"/>
        <w:sz w:val="16"/>
        <w:szCs w:val="16"/>
        <w:shd w:val="clear" w:color="auto" w:fill="FFFFFF"/>
        <w:lang w:eastAsia="en-GB"/>
      </w:rPr>
      <w:fldChar w:fldCharType="end"/>
    </w:r>
  </w:p>
  <w:p w14:paraId="22E8590D" w14:textId="77777777" w:rsidR="004D1836" w:rsidRDefault="004D1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42BF3" w14:textId="77777777" w:rsidR="00343195" w:rsidRDefault="00343195" w:rsidP="004D1836">
      <w:pPr>
        <w:spacing w:line="240" w:lineRule="auto"/>
      </w:pPr>
      <w:r>
        <w:separator/>
      </w:r>
    </w:p>
  </w:footnote>
  <w:footnote w:type="continuationSeparator" w:id="0">
    <w:p w14:paraId="3EB0BC31" w14:textId="77777777" w:rsidR="00343195" w:rsidRDefault="00343195" w:rsidP="004D18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5536" w14:textId="7B74790A" w:rsidR="004D1836" w:rsidRDefault="004D1836" w:rsidP="004D1836">
    <w:pPr>
      <w:pStyle w:val="Header"/>
      <w:ind w:left="-1418"/>
    </w:pPr>
    <w:r>
      <w:rPr>
        <w:noProof/>
        <w:lang w:val="en-IN" w:eastAsia="en-IN"/>
      </w:rPr>
      <w:drawing>
        <wp:inline distT="0" distB="0" distL="0" distR="0" wp14:anchorId="3E54737D" wp14:editId="1C714B8E">
          <wp:extent cx="7772400" cy="8128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647" cy="8130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BB7"/>
    <w:multiLevelType w:val="hybridMultilevel"/>
    <w:tmpl w:val="4CC6A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1C0F9A"/>
    <w:multiLevelType w:val="hybridMultilevel"/>
    <w:tmpl w:val="969A0F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B309BA"/>
    <w:multiLevelType w:val="hybridMultilevel"/>
    <w:tmpl w:val="B938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3C3C62"/>
    <w:multiLevelType w:val="hybridMultilevel"/>
    <w:tmpl w:val="89889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AB35176"/>
    <w:multiLevelType w:val="hybridMultilevel"/>
    <w:tmpl w:val="29701FB6"/>
    <w:lvl w:ilvl="0" w:tplc="62B4F5CC">
      <w:start w:val="1"/>
      <w:numFmt w:val="decimal"/>
      <w:lvlText w:val="%1."/>
      <w:lvlJc w:val="left"/>
      <w:pPr>
        <w:ind w:left="360" w:hanging="360"/>
      </w:pPr>
      <w:rPr>
        <w:b/>
      </w:rPr>
    </w:lvl>
    <w:lvl w:ilvl="1" w:tplc="8C7AB464">
      <w:start w:val="1"/>
      <w:numFmt w:val="low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5274CEF"/>
    <w:multiLevelType w:val="hybridMultilevel"/>
    <w:tmpl w:val="77BCF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464772"/>
    <w:multiLevelType w:val="hybridMultilevel"/>
    <w:tmpl w:val="E306FDAC"/>
    <w:lvl w:ilvl="0" w:tplc="6AEEB99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2930E7C"/>
    <w:multiLevelType w:val="hybridMultilevel"/>
    <w:tmpl w:val="66789350"/>
    <w:lvl w:ilvl="0" w:tplc="D8FE1E0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A0F00E8"/>
    <w:multiLevelType w:val="hybridMultilevel"/>
    <w:tmpl w:val="EB98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A64F6"/>
    <w:multiLevelType w:val="hybridMultilevel"/>
    <w:tmpl w:val="7C2AEACE"/>
    <w:lvl w:ilvl="0" w:tplc="64A2F62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1702D65"/>
    <w:multiLevelType w:val="hybridMultilevel"/>
    <w:tmpl w:val="FB0CB31E"/>
    <w:lvl w:ilvl="0" w:tplc="F0C42C96">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3BC3673"/>
    <w:multiLevelType w:val="hybridMultilevel"/>
    <w:tmpl w:val="2C96CC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5525E5"/>
    <w:multiLevelType w:val="hybridMultilevel"/>
    <w:tmpl w:val="EDAA4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2"/>
  </w:num>
  <w:num w:numId="5">
    <w:abstractNumId w:val="12"/>
  </w:num>
  <w:num w:numId="6">
    <w:abstractNumId w:val="1"/>
  </w:num>
  <w:num w:numId="7">
    <w:abstractNumId w:val="7"/>
  </w:num>
  <w:num w:numId="8">
    <w:abstractNumId w:val="6"/>
  </w:num>
  <w:num w:numId="9">
    <w:abstractNumId w:val="9"/>
  </w:num>
  <w:num w:numId="10">
    <w:abstractNumId w:val="0"/>
  </w:num>
  <w:num w:numId="11">
    <w:abstractNumId w:val="13"/>
  </w:num>
  <w:num w:numId="12">
    <w:abstractNumId w:val="8"/>
  </w:num>
  <w:num w:numId="13">
    <w:abstractNumId w:val="1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C3"/>
    <w:rsid w:val="000C4E38"/>
    <w:rsid w:val="000C550A"/>
    <w:rsid w:val="00114B93"/>
    <w:rsid w:val="00126336"/>
    <w:rsid w:val="0013456C"/>
    <w:rsid w:val="001910A3"/>
    <w:rsid w:val="001A16D0"/>
    <w:rsid w:val="001D3B47"/>
    <w:rsid w:val="002163F4"/>
    <w:rsid w:val="00247B3D"/>
    <w:rsid w:val="00254BCE"/>
    <w:rsid w:val="0028041F"/>
    <w:rsid w:val="0028414A"/>
    <w:rsid w:val="00293882"/>
    <w:rsid w:val="002D53C3"/>
    <w:rsid w:val="003269BE"/>
    <w:rsid w:val="00343195"/>
    <w:rsid w:val="00381858"/>
    <w:rsid w:val="00397804"/>
    <w:rsid w:val="0043440C"/>
    <w:rsid w:val="00436F19"/>
    <w:rsid w:val="00452BCE"/>
    <w:rsid w:val="00457D31"/>
    <w:rsid w:val="004D1836"/>
    <w:rsid w:val="00517A06"/>
    <w:rsid w:val="00573F0C"/>
    <w:rsid w:val="005A0789"/>
    <w:rsid w:val="005F7CCF"/>
    <w:rsid w:val="00610F48"/>
    <w:rsid w:val="00641A2A"/>
    <w:rsid w:val="00685928"/>
    <w:rsid w:val="00693CA4"/>
    <w:rsid w:val="006B01F2"/>
    <w:rsid w:val="006B348C"/>
    <w:rsid w:val="006F3E02"/>
    <w:rsid w:val="0073597C"/>
    <w:rsid w:val="00756BCD"/>
    <w:rsid w:val="007E111A"/>
    <w:rsid w:val="00823E1D"/>
    <w:rsid w:val="008712A5"/>
    <w:rsid w:val="008760C2"/>
    <w:rsid w:val="008A33EE"/>
    <w:rsid w:val="00940F96"/>
    <w:rsid w:val="00953218"/>
    <w:rsid w:val="00967D8C"/>
    <w:rsid w:val="00A648A9"/>
    <w:rsid w:val="00B0351A"/>
    <w:rsid w:val="00B13B59"/>
    <w:rsid w:val="00B84BBB"/>
    <w:rsid w:val="00BB6188"/>
    <w:rsid w:val="00BF482F"/>
    <w:rsid w:val="00BF6E0B"/>
    <w:rsid w:val="00C30D20"/>
    <w:rsid w:val="00C50A2A"/>
    <w:rsid w:val="00C65FC7"/>
    <w:rsid w:val="00C87DFD"/>
    <w:rsid w:val="00C90B8C"/>
    <w:rsid w:val="00DA4AE2"/>
    <w:rsid w:val="00DC57FA"/>
    <w:rsid w:val="00DE5C59"/>
    <w:rsid w:val="00E350E8"/>
    <w:rsid w:val="00EB5A0F"/>
    <w:rsid w:val="00F20AD1"/>
    <w:rsid w:val="00F62908"/>
    <w:rsid w:val="00FA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25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CD"/>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756BCD"/>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756BCD"/>
    <w:pPr>
      <w:keepNext/>
      <w:keepLines/>
      <w:spacing w:before="240" w:after="12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CD"/>
    <w:rPr>
      <w:rFonts w:ascii="Arial" w:eastAsiaTheme="majorEastAsia" w:hAnsi="Arial" w:cs="Arial"/>
      <w:b/>
      <w:bCs/>
      <w:color w:val="000000" w:themeColor="text1"/>
      <w:sz w:val="32"/>
      <w:szCs w:val="32"/>
      <w:lang w:val="en-US"/>
    </w:rPr>
  </w:style>
  <w:style w:type="character" w:customStyle="1" w:styleId="Heading2Char">
    <w:name w:val="Heading 2 Char"/>
    <w:basedOn w:val="DefaultParagraphFont"/>
    <w:link w:val="Heading2"/>
    <w:uiPriority w:val="9"/>
    <w:rsid w:val="00756BCD"/>
    <w:rPr>
      <w:rFonts w:ascii="Arial" w:eastAsiaTheme="majorEastAsia" w:hAnsi="Arial" w:cs="Arial"/>
      <w:b/>
      <w:bCs/>
      <w:color w:val="000000" w:themeColor="text1"/>
      <w:sz w:val="22"/>
      <w:szCs w:val="22"/>
      <w:lang w:val="en-US"/>
    </w:rPr>
  </w:style>
  <w:style w:type="paragraph" w:styleId="Title">
    <w:name w:val="Title"/>
    <w:basedOn w:val="Normal"/>
    <w:next w:val="Normal"/>
    <w:link w:val="TitleChar"/>
    <w:uiPriority w:val="10"/>
    <w:qFormat/>
    <w:rsid w:val="00756BCD"/>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756BCD"/>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756BCD"/>
    <w:pPr>
      <w:spacing w:before="0"/>
    </w:pPr>
    <w:rPr>
      <w:sz w:val="32"/>
      <w:szCs w:val="32"/>
    </w:rPr>
  </w:style>
  <w:style w:type="character" w:customStyle="1" w:styleId="SubtitleChar">
    <w:name w:val="Subtitle Char"/>
    <w:basedOn w:val="DefaultParagraphFont"/>
    <w:link w:val="Subtitle"/>
    <w:uiPriority w:val="11"/>
    <w:rsid w:val="00756BCD"/>
    <w:rPr>
      <w:rFonts w:ascii="Arial" w:eastAsiaTheme="majorEastAsia" w:hAnsi="Arial" w:cs="Arial"/>
      <w:b/>
      <w:bCs/>
      <w:spacing w:val="-10"/>
      <w:kern w:val="28"/>
      <w:sz w:val="32"/>
      <w:szCs w:val="32"/>
      <w:lang w:val="en-US"/>
    </w:rPr>
  </w:style>
  <w:style w:type="paragraph" w:styleId="ListParagraph">
    <w:name w:val="List Paragraph"/>
    <w:basedOn w:val="Normal"/>
    <w:uiPriority w:val="34"/>
    <w:qFormat/>
    <w:rsid w:val="00756BCD"/>
    <w:pPr>
      <w:contextualSpacing/>
    </w:pPr>
  </w:style>
  <w:style w:type="character" w:styleId="CommentReference">
    <w:name w:val="annotation reference"/>
    <w:basedOn w:val="DefaultParagraphFont"/>
    <w:uiPriority w:val="99"/>
    <w:semiHidden/>
    <w:unhideWhenUsed/>
    <w:rsid w:val="00756BCD"/>
    <w:rPr>
      <w:sz w:val="16"/>
      <w:szCs w:val="16"/>
    </w:rPr>
  </w:style>
  <w:style w:type="paragraph" w:styleId="CommentText">
    <w:name w:val="annotation text"/>
    <w:basedOn w:val="Normal"/>
    <w:link w:val="CommentTextChar"/>
    <w:uiPriority w:val="99"/>
    <w:semiHidden/>
    <w:unhideWhenUsed/>
    <w:rsid w:val="00756BCD"/>
    <w:rPr>
      <w:sz w:val="20"/>
      <w:szCs w:val="20"/>
    </w:rPr>
  </w:style>
  <w:style w:type="character" w:customStyle="1" w:styleId="CommentTextChar">
    <w:name w:val="Comment Text Char"/>
    <w:basedOn w:val="DefaultParagraphFont"/>
    <w:link w:val="CommentText"/>
    <w:uiPriority w:val="99"/>
    <w:semiHidden/>
    <w:rsid w:val="00756BCD"/>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56BCD"/>
    <w:rPr>
      <w:b/>
      <w:bCs/>
    </w:rPr>
  </w:style>
  <w:style w:type="character" w:customStyle="1" w:styleId="CommentSubjectChar">
    <w:name w:val="Comment Subject Char"/>
    <w:basedOn w:val="CommentTextChar"/>
    <w:link w:val="CommentSubject"/>
    <w:uiPriority w:val="99"/>
    <w:semiHidden/>
    <w:rsid w:val="00756BCD"/>
    <w:rPr>
      <w:rFonts w:ascii="Arial" w:hAnsi="Arial" w:cs="Arial"/>
      <w:b/>
      <w:bCs/>
      <w:sz w:val="20"/>
      <w:szCs w:val="20"/>
      <w:lang w:val="en-US"/>
    </w:rPr>
  </w:style>
  <w:style w:type="table" w:styleId="TableGrid">
    <w:name w:val="Table Grid"/>
    <w:basedOn w:val="TableNormal"/>
    <w:uiPriority w:val="39"/>
    <w:rsid w:val="00756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BCD"/>
    <w:rPr>
      <w:rFonts w:ascii="Times New Roman" w:hAnsi="Times New Roman" w:cs="Times New Roman"/>
    </w:rPr>
  </w:style>
  <w:style w:type="paragraph" w:styleId="BalloonText">
    <w:name w:val="Balloon Text"/>
    <w:basedOn w:val="Normal"/>
    <w:link w:val="BalloonTextChar"/>
    <w:uiPriority w:val="99"/>
    <w:semiHidden/>
    <w:unhideWhenUsed/>
    <w:rsid w:val="008A3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EE"/>
    <w:rPr>
      <w:rFonts w:ascii="Segoe UI" w:eastAsia="Times New Roman" w:hAnsi="Segoe UI" w:cs="Segoe UI"/>
      <w:sz w:val="18"/>
      <w:szCs w:val="18"/>
    </w:rPr>
  </w:style>
  <w:style w:type="table" w:customStyle="1" w:styleId="GridTable4Accent1">
    <w:name w:val="Grid Table 4 Accent 1"/>
    <w:basedOn w:val="TableNormal"/>
    <w:uiPriority w:val="49"/>
    <w:rsid w:val="00756BCD"/>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56BCD"/>
    <w:pPr>
      <w:tabs>
        <w:tab w:val="center" w:pos="4513"/>
        <w:tab w:val="right" w:pos="9026"/>
      </w:tabs>
      <w:spacing w:line="240" w:lineRule="auto"/>
    </w:pPr>
  </w:style>
  <w:style w:type="character" w:customStyle="1" w:styleId="HeaderChar">
    <w:name w:val="Header Char"/>
    <w:basedOn w:val="DefaultParagraphFont"/>
    <w:link w:val="Header"/>
    <w:uiPriority w:val="99"/>
    <w:rsid w:val="00756BCD"/>
    <w:rPr>
      <w:rFonts w:ascii="Arial" w:hAnsi="Arial" w:cs="Arial"/>
      <w:sz w:val="22"/>
      <w:szCs w:val="22"/>
      <w:lang w:val="en-US"/>
    </w:rPr>
  </w:style>
  <w:style w:type="paragraph" w:styleId="Footer">
    <w:name w:val="footer"/>
    <w:basedOn w:val="Normal"/>
    <w:link w:val="FooterChar"/>
    <w:uiPriority w:val="99"/>
    <w:unhideWhenUsed/>
    <w:rsid w:val="00756BCD"/>
    <w:pPr>
      <w:tabs>
        <w:tab w:val="center" w:pos="4513"/>
        <w:tab w:val="right" w:pos="9026"/>
      </w:tabs>
      <w:spacing w:line="240" w:lineRule="auto"/>
    </w:pPr>
  </w:style>
  <w:style w:type="character" w:customStyle="1" w:styleId="FooterChar">
    <w:name w:val="Footer Char"/>
    <w:basedOn w:val="DefaultParagraphFont"/>
    <w:link w:val="Footer"/>
    <w:uiPriority w:val="99"/>
    <w:rsid w:val="00756BCD"/>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CD"/>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756BCD"/>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756BCD"/>
    <w:pPr>
      <w:keepNext/>
      <w:keepLines/>
      <w:spacing w:before="240" w:after="12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CD"/>
    <w:rPr>
      <w:rFonts w:ascii="Arial" w:eastAsiaTheme="majorEastAsia" w:hAnsi="Arial" w:cs="Arial"/>
      <w:b/>
      <w:bCs/>
      <w:color w:val="000000" w:themeColor="text1"/>
      <w:sz w:val="32"/>
      <w:szCs w:val="32"/>
      <w:lang w:val="en-US"/>
    </w:rPr>
  </w:style>
  <w:style w:type="character" w:customStyle="1" w:styleId="Heading2Char">
    <w:name w:val="Heading 2 Char"/>
    <w:basedOn w:val="DefaultParagraphFont"/>
    <w:link w:val="Heading2"/>
    <w:uiPriority w:val="9"/>
    <w:rsid w:val="00756BCD"/>
    <w:rPr>
      <w:rFonts w:ascii="Arial" w:eastAsiaTheme="majorEastAsia" w:hAnsi="Arial" w:cs="Arial"/>
      <w:b/>
      <w:bCs/>
      <w:color w:val="000000" w:themeColor="text1"/>
      <w:sz w:val="22"/>
      <w:szCs w:val="22"/>
      <w:lang w:val="en-US"/>
    </w:rPr>
  </w:style>
  <w:style w:type="paragraph" w:styleId="Title">
    <w:name w:val="Title"/>
    <w:basedOn w:val="Normal"/>
    <w:next w:val="Normal"/>
    <w:link w:val="TitleChar"/>
    <w:uiPriority w:val="10"/>
    <w:qFormat/>
    <w:rsid w:val="00756BCD"/>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756BCD"/>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756BCD"/>
    <w:pPr>
      <w:spacing w:before="0"/>
    </w:pPr>
    <w:rPr>
      <w:sz w:val="32"/>
      <w:szCs w:val="32"/>
    </w:rPr>
  </w:style>
  <w:style w:type="character" w:customStyle="1" w:styleId="SubtitleChar">
    <w:name w:val="Subtitle Char"/>
    <w:basedOn w:val="DefaultParagraphFont"/>
    <w:link w:val="Subtitle"/>
    <w:uiPriority w:val="11"/>
    <w:rsid w:val="00756BCD"/>
    <w:rPr>
      <w:rFonts w:ascii="Arial" w:eastAsiaTheme="majorEastAsia" w:hAnsi="Arial" w:cs="Arial"/>
      <w:b/>
      <w:bCs/>
      <w:spacing w:val="-10"/>
      <w:kern w:val="28"/>
      <w:sz w:val="32"/>
      <w:szCs w:val="32"/>
      <w:lang w:val="en-US"/>
    </w:rPr>
  </w:style>
  <w:style w:type="paragraph" w:styleId="ListParagraph">
    <w:name w:val="List Paragraph"/>
    <w:basedOn w:val="Normal"/>
    <w:uiPriority w:val="34"/>
    <w:qFormat/>
    <w:rsid w:val="00756BCD"/>
    <w:pPr>
      <w:contextualSpacing/>
    </w:pPr>
  </w:style>
  <w:style w:type="character" w:styleId="CommentReference">
    <w:name w:val="annotation reference"/>
    <w:basedOn w:val="DefaultParagraphFont"/>
    <w:uiPriority w:val="99"/>
    <w:semiHidden/>
    <w:unhideWhenUsed/>
    <w:rsid w:val="00756BCD"/>
    <w:rPr>
      <w:sz w:val="16"/>
      <w:szCs w:val="16"/>
    </w:rPr>
  </w:style>
  <w:style w:type="paragraph" w:styleId="CommentText">
    <w:name w:val="annotation text"/>
    <w:basedOn w:val="Normal"/>
    <w:link w:val="CommentTextChar"/>
    <w:uiPriority w:val="99"/>
    <w:semiHidden/>
    <w:unhideWhenUsed/>
    <w:rsid w:val="00756BCD"/>
    <w:rPr>
      <w:sz w:val="20"/>
      <w:szCs w:val="20"/>
    </w:rPr>
  </w:style>
  <w:style w:type="character" w:customStyle="1" w:styleId="CommentTextChar">
    <w:name w:val="Comment Text Char"/>
    <w:basedOn w:val="DefaultParagraphFont"/>
    <w:link w:val="CommentText"/>
    <w:uiPriority w:val="99"/>
    <w:semiHidden/>
    <w:rsid w:val="00756BCD"/>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56BCD"/>
    <w:rPr>
      <w:b/>
      <w:bCs/>
    </w:rPr>
  </w:style>
  <w:style w:type="character" w:customStyle="1" w:styleId="CommentSubjectChar">
    <w:name w:val="Comment Subject Char"/>
    <w:basedOn w:val="CommentTextChar"/>
    <w:link w:val="CommentSubject"/>
    <w:uiPriority w:val="99"/>
    <w:semiHidden/>
    <w:rsid w:val="00756BCD"/>
    <w:rPr>
      <w:rFonts w:ascii="Arial" w:hAnsi="Arial" w:cs="Arial"/>
      <w:b/>
      <w:bCs/>
      <w:sz w:val="20"/>
      <w:szCs w:val="20"/>
      <w:lang w:val="en-US"/>
    </w:rPr>
  </w:style>
  <w:style w:type="table" w:styleId="TableGrid">
    <w:name w:val="Table Grid"/>
    <w:basedOn w:val="TableNormal"/>
    <w:uiPriority w:val="39"/>
    <w:rsid w:val="00756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BCD"/>
    <w:rPr>
      <w:rFonts w:ascii="Times New Roman" w:hAnsi="Times New Roman" w:cs="Times New Roman"/>
    </w:rPr>
  </w:style>
  <w:style w:type="paragraph" w:styleId="BalloonText">
    <w:name w:val="Balloon Text"/>
    <w:basedOn w:val="Normal"/>
    <w:link w:val="BalloonTextChar"/>
    <w:uiPriority w:val="99"/>
    <w:semiHidden/>
    <w:unhideWhenUsed/>
    <w:rsid w:val="008A3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EE"/>
    <w:rPr>
      <w:rFonts w:ascii="Segoe UI" w:eastAsia="Times New Roman" w:hAnsi="Segoe UI" w:cs="Segoe UI"/>
      <w:sz w:val="18"/>
      <w:szCs w:val="18"/>
    </w:rPr>
  </w:style>
  <w:style w:type="table" w:customStyle="1" w:styleId="GridTable4Accent1">
    <w:name w:val="Grid Table 4 Accent 1"/>
    <w:basedOn w:val="TableNormal"/>
    <w:uiPriority w:val="49"/>
    <w:rsid w:val="00756BCD"/>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56BCD"/>
    <w:pPr>
      <w:tabs>
        <w:tab w:val="center" w:pos="4513"/>
        <w:tab w:val="right" w:pos="9026"/>
      </w:tabs>
      <w:spacing w:line="240" w:lineRule="auto"/>
    </w:pPr>
  </w:style>
  <w:style w:type="character" w:customStyle="1" w:styleId="HeaderChar">
    <w:name w:val="Header Char"/>
    <w:basedOn w:val="DefaultParagraphFont"/>
    <w:link w:val="Header"/>
    <w:uiPriority w:val="99"/>
    <w:rsid w:val="00756BCD"/>
    <w:rPr>
      <w:rFonts w:ascii="Arial" w:hAnsi="Arial" w:cs="Arial"/>
      <w:sz w:val="22"/>
      <w:szCs w:val="22"/>
      <w:lang w:val="en-US"/>
    </w:rPr>
  </w:style>
  <w:style w:type="paragraph" w:styleId="Footer">
    <w:name w:val="footer"/>
    <w:basedOn w:val="Normal"/>
    <w:link w:val="FooterChar"/>
    <w:uiPriority w:val="99"/>
    <w:unhideWhenUsed/>
    <w:rsid w:val="00756BCD"/>
    <w:pPr>
      <w:tabs>
        <w:tab w:val="center" w:pos="4513"/>
        <w:tab w:val="right" w:pos="9026"/>
      </w:tabs>
      <w:spacing w:line="240" w:lineRule="auto"/>
    </w:pPr>
  </w:style>
  <w:style w:type="character" w:customStyle="1" w:styleId="FooterChar">
    <w:name w:val="Footer Char"/>
    <w:basedOn w:val="DefaultParagraphFont"/>
    <w:link w:val="Footer"/>
    <w:uiPriority w:val="99"/>
    <w:rsid w:val="00756BCD"/>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DIGITAL%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DIGITAL TEMPLATE.docx</Template>
  <TotalTime>92</TotalTime>
  <Pages>5</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Sangavi Sankar</cp:lastModifiedBy>
  <cp:revision>36</cp:revision>
  <dcterms:created xsi:type="dcterms:W3CDTF">2022-11-28T15:04:00Z</dcterms:created>
  <dcterms:modified xsi:type="dcterms:W3CDTF">2023-07-25T09:03:00Z</dcterms:modified>
</cp:coreProperties>
</file>